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8154C6" w14:textId="350A9B94" w:rsidR="0087443A" w:rsidRPr="00F25496" w:rsidRDefault="0087443A" w:rsidP="008744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5-e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S3-21</w:t>
      </w:r>
      <w:r w:rsidR="00FA3AD4">
        <w:rPr>
          <w:b/>
          <w:i/>
          <w:noProof/>
          <w:sz w:val="28"/>
        </w:rPr>
        <w:t>4166</w:t>
      </w:r>
    </w:p>
    <w:p w14:paraId="269E0247" w14:textId="77777777" w:rsidR="0087443A" w:rsidRPr="00DA53A0" w:rsidRDefault="0087443A" w:rsidP="0087443A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8 - 19 November</w:t>
      </w:r>
      <w:r w:rsidRPr="00F25496">
        <w:rPr>
          <w:sz w:val="24"/>
        </w:rPr>
        <w:t xml:space="preserve"> 2021</w:t>
      </w:r>
    </w:p>
    <w:p w14:paraId="6394C83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D283C1" w14:textId="3587EA7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564E4" w:rsidRPr="002564E4">
        <w:rPr>
          <w:rFonts w:ascii="Arial" w:hAnsi="Arial" w:cs="Arial"/>
          <w:b/>
          <w:sz w:val="22"/>
          <w:szCs w:val="22"/>
        </w:rPr>
        <w:t xml:space="preserve">Reply LS on </w:t>
      </w:r>
      <w:r w:rsidR="00E65ED1" w:rsidRPr="00E65ED1">
        <w:rPr>
          <w:rFonts w:ascii="Arial" w:hAnsi="Arial" w:cs="Arial"/>
          <w:b/>
          <w:sz w:val="22"/>
          <w:szCs w:val="22"/>
        </w:rPr>
        <w:t xml:space="preserve">broadcast of NTN GW or </w:t>
      </w:r>
      <w:proofErr w:type="spellStart"/>
      <w:r w:rsidR="00E65ED1" w:rsidRPr="00E65ED1">
        <w:rPr>
          <w:rFonts w:ascii="Arial" w:hAnsi="Arial" w:cs="Arial"/>
          <w:b/>
          <w:sz w:val="22"/>
          <w:szCs w:val="22"/>
        </w:rPr>
        <w:t>gNB</w:t>
      </w:r>
      <w:proofErr w:type="spellEnd"/>
      <w:r w:rsidR="00E65ED1" w:rsidRPr="00E65ED1">
        <w:rPr>
          <w:rFonts w:ascii="Arial" w:hAnsi="Arial" w:cs="Arial"/>
          <w:b/>
          <w:sz w:val="22"/>
          <w:szCs w:val="22"/>
        </w:rPr>
        <w:t xml:space="preserve"> position</w:t>
      </w:r>
    </w:p>
    <w:p w14:paraId="70157AC5" w14:textId="649AC532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5C7A" w:rsidRPr="00F36449">
        <w:rPr>
          <w:rFonts w:ascii="Arial" w:hAnsi="Arial" w:cs="Arial"/>
          <w:b/>
          <w:bCs/>
          <w:sz w:val="22"/>
          <w:szCs w:val="22"/>
        </w:rPr>
        <w:t xml:space="preserve">LS </w:t>
      </w:r>
      <w:r w:rsidR="00A54619">
        <w:rPr>
          <w:rFonts w:ascii="Arial" w:hAnsi="Arial" w:cs="Arial"/>
          <w:b/>
          <w:bCs/>
          <w:sz w:val="22"/>
          <w:szCs w:val="22"/>
        </w:rPr>
        <w:t>(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S3-21</w:t>
      </w:r>
      <w:r w:rsidR="00E65ED1">
        <w:rPr>
          <w:rFonts w:ascii="Arial" w:hAnsi="Arial" w:cs="Arial"/>
          <w:b/>
          <w:bCs/>
          <w:sz w:val="22"/>
          <w:szCs w:val="22"/>
        </w:rPr>
        <w:t>3818</w:t>
      </w:r>
      <w:r w:rsidR="00F55C7A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/</w:t>
      </w:r>
      <w:r w:rsidR="00E65ED1" w:rsidRPr="00E65ED1">
        <w:rPr>
          <w:rFonts w:ascii="Arial" w:hAnsi="Arial" w:cs="Arial"/>
          <w:b/>
          <w:bCs/>
          <w:sz w:val="22"/>
          <w:szCs w:val="22"/>
        </w:rPr>
        <w:t>R1-2106332</w:t>
      </w:r>
      <w:r w:rsidR="00A54619">
        <w:rPr>
          <w:rFonts w:ascii="Arial" w:hAnsi="Arial" w:cs="Arial"/>
          <w:b/>
          <w:bCs/>
          <w:sz w:val="22"/>
          <w:szCs w:val="22"/>
        </w:rPr>
        <w:t>)</w:t>
      </w:r>
      <w:r w:rsidR="00CF7741" w:rsidRPr="00CF7741">
        <w:rPr>
          <w:rFonts w:ascii="Arial" w:hAnsi="Arial" w:cs="Arial"/>
          <w:b/>
          <w:bCs/>
          <w:sz w:val="22"/>
          <w:szCs w:val="22"/>
        </w:rPr>
        <w:t xml:space="preserve"> 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 xml:space="preserve">on </w:t>
      </w:r>
      <w:r w:rsidR="00E65ED1" w:rsidRPr="00E65ED1">
        <w:rPr>
          <w:rFonts w:ascii="Arial" w:hAnsi="Arial" w:cs="Arial"/>
          <w:b/>
          <w:bCs/>
          <w:sz w:val="22"/>
          <w:szCs w:val="22"/>
        </w:rPr>
        <w:t xml:space="preserve">broadcast of NTN GW or </w:t>
      </w:r>
      <w:proofErr w:type="spellStart"/>
      <w:r w:rsidR="00E65ED1" w:rsidRPr="00E65ED1">
        <w:rPr>
          <w:rFonts w:ascii="Arial" w:hAnsi="Arial" w:cs="Arial"/>
          <w:b/>
          <w:bCs/>
          <w:sz w:val="22"/>
          <w:szCs w:val="22"/>
        </w:rPr>
        <w:t>gNB</w:t>
      </w:r>
      <w:proofErr w:type="spellEnd"/>
      <w:r w:rsidR="00E65ED1" w:rsidRPr="00E65ED1">
        <w:rPr>
          <w:rFonts w:ascii="Arial" w:hAnsi="Arial" w:cs="Arial"/>
          <w:b/>
          <w:bCs/>
          <w:sz w:val="22"/>
          <w:szCs w:val="22"/>
        </w:rPr>
        <w:t xml:space="preserve"> position</w:t>
      </w:r>
    </w:p>
    <w:p w14:paraId="31E032AE" w14:textId="435A2358" w:rsidR="00CC51EE" w:rsidRPr="00B97703" w:rsidRDefault="00CC51E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2564E4">
        <w:rPr>
          <w:rFonts w:ascii="Arial" w:hAnsi="Arial" w:cs="Arial"/>
          <w:b/>
          <w:sz w:val="22"/>
          <w:szCs w:val="22"/>
        </w:rPr>
        <w:t>Reply LS</w:t>
      </w:r>
      <w:r w:rsidRPr="002564E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(</w:t>
      </w:r>
      <w:r w:rsidRPr="002564E4">
        <w:rPr>
          <w:rFonts w:ascii="Arial" w:hAnsi="Arial" w:cs="Arial"/>
          <w:b/>
          <w:bCs/>
          <w:sz w:val="22"/>
          <w:szCs w:val="22"/>
        </w:rPr>
        <w:t>S3-21</w:t>
      </w:r>
      <w:r>
        <w:rPr>
          <w:rFonts w:ascii="Arial" w:hAnsi="Arial" w:cs="Arial"/>
          <w:b/>
          <w:bCs/>
          <w:sz w:val="22"/>
          <w:szCs w:val="22"/>
        </w:rPr>
        <w:t>3819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/</w:t>
      </w:r>
      <w:r w:rsidRPr="00CC51EE">
        <w:rPr>
          <w:rFonts w:ascii="Arial" w:hAnsi="Arial" w:cs="Arial"/>
          <w:b/>
          <w:bCs/>
          <w:sz w:val="22"/>
          <w:szCs w:val="22"/>
        </w:rPr>
        <w:t>S1-213211</w:t>
      </w:r>
      <w:r>
        <w:rPr>
          <w:rFonts w:ascii="Arial" w:hAnsi="Arial" w:cs="Arial"/>
          <w:b/>
          <w:bCs/>
          <w:sz w:val="22"/>
          <w:szCs w:val="22"/>
        </w:rPr>
        <w:t>)</w:t>
      </w:r>
      <w:r w:rsidRPr="00CC51EE">
        <w:rPr>
          <w:rFonts w:ascii="Arial" w:hAnsi="Arial" w:cs="Arial"/>
          <w:b/>
          <w:bCs/>
          <w:sz w:val="22"/>
          <w:szCs w:val="22"/>
        </w:rPr>
        <w:t xml:space="preserve"> </w:t>
      </w:r>
      <w:r w:rsidRPr="002564E4">
        <w:rPr>
          <w:rFonts w:ascii="Arial" w:hAnsi="Arial" w:cs="Arial"/>
          <w:b/>
          <w:bCs/>
          <w:sz w:val="22"/>
          <w:szCs w:val="22"/>
        </w:rPr>
        <w:t xml:space="preserve">on </w:t>
      </w:r>
      <w:r w:rsidRPr="00E65ED1">
        <w:rPr>
          <w:rFonts w:ascii="Arial" w:hAnsi="Arial" w:cs="Arial"/>
          <w:b/>
          <w:bCs/>
          <w:sz w:val="22"/>
          <w:szCs w:val="22"/>
        </w:rPr>
        <w:t xml:space="preserve">broadcast of NTN GW or </w:t>
      </w:r>
      <w:proofErr w:type="spellStart"/>
      <w:r w:rsidRPr="00E65ED1">
        <w:rPr>
          <w:rFonts w:ascii="Arial" w:hAnsi="Arial" w:cs="Arial"/>
          <w:b/>
          <w:bCs/>
          <w:sz w:val="22"/>
          <w:szCs w:val="22"/>
        </w:rPr>
        <w:t>gNB</w:t>
      </w:r>
      <w:proofErr w:type="spellEnd"/>
      <w:r w:rsidRPr="00E65ED1">
        <w:rPr>
          <w:rFonts w:ascii="Arial" w:hAnsi="Arial" w:cs="Arial"/>
          <w:b/>
          <w:bCs/>
          <w:sz w:val="22"/>
          <w:szCs w:val="22"/>
        </w:rPr>
        <w:t xml:space="preserve"> position</w:t>
      </w:r>
    </w:p>
    <w:p w14:paraId="0313DAD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8D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BBF4CF0" w14:textId="2B99220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65ED1" w:rsidRPr="00E65ED1">
        <w:rPr>
          <w:rFonts w:ascii="Arial" w:hAnsi="Arial" w:cs="Arial"/>
          <w:b/>
          <w:bCs/>
          <w:sz w:val="22"/>
          <w:szCs w:val="22"/>
        </w:rPr>
        <w:t>NR_NTN_solutions</w:t>
      </w:r>
      <w:proofErr w:type="spellEnd"/>
    </w:p>
    <w:p w14:paraId="64F75D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8D9507C" w14:textId="6C718E2A" w:rsidR="005D04A7" w:rsidRPr="004E3939" w:rsidRDefault="005D04A7" w:rsidP="005D04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AF0D9D">
        <w:rPr>
          <w:rFonts w:ascii="Arial" w:hAnsi="Arial" w:cs="Arial"/>
          <w:b/>
          <w:sz w:val="22"/>
          <w:szCs w:val="22"/>
        </w:rPr>
        <w:t>SA3]</w:t>
      </w:r>
    </w:p>
    <w:p w14:paraId="05ACAFF6" w14:textId="2B3CE96B" w:rsidR="00B97703" w:rsidRPr="001225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225EB">
        <w:rPr>
          <w:rFonts w:ascii="Arial" w:hAnsi="Arial" w:cs="Arial"/>
          <w:b/>
          <w:sz w:val="22"/>
          <w:szCs w:val="22"/>
          <w:lang w:val="fr-FR"/>
        </w:rPr>
        <w:t>To:</w:t>
      </w:r>
      <w:r w:rsidRPr="001225EB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5" w:name="OLE_LINK42"/>
      <w:bookmarkStart w:id="6" w:name="OLE_LINK43"/>
      <w:bookmarkStart w:id="7" w:name="OLE_LINK44"/>
      <w:r w:rsidR="00FB082D" w:rsidRPr="001225EB">
        <w:rPr>
          <w:rFonts w:ascii="Arial" w:hAnsi="Arial" w:cs="Arial"/>
          <w:b/>
          <w:bCs/>
          <w:sz w:val="22"/>
          <w:szCs w:val="22"/>
          <w:lang w:val="fr-FR"/>
        </w:rPr>
        <w:t>RAN</w:t>
      </w:r>
      <w:bookmarkEnd w:id="5"/>
      <w:bookmarkEnd w:id="6"/>
      <w:bookmarkEnd w:id="7"/>
      <w:r w:rsidR="00E65ED1">
        <w:rPr>
          <w:rFonts w:ascii="Arial" w:hAnsi="Arial" w:cs="Arial"/>
          <w:b/>
          <w:bCs/>
          <w:sz w:val="22"/>
          <w:szCs w:val="22"/>
          <w:lang w:val="fr-FR"/>
        </w:rPr>
        <w:t>1, SA1</w:t>
      </w:r>
    </w:p>
    <w:p w14:paraId="4CE715FB" w14:textId="68644055" w:rsidR="00B97703" w:rsidRPr="00AF03DE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8" w:name="OLE_LINK45"/>
      <w:bookmarkStart w:id="9" w:name="OLE_LINK46"/>
      <w:r w:rsidRPr="00601261">
        <w:rPr>
          <w:rFonts w:ascii="Arial" w:hAnsi="Arial" w:cs="Arial"/>
          <w:b/>
          <w:sz w:val="22"/>
          <w:szCs w:val="22"/>
          <w:lang w:val="fr-FR"/>
        </w:rPr>
        <w:t>Cc:</w:t>
      </w: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65ED1">
        <w:rPr>
          <w:rFonts w:ascii="Arial" w:hAnsi="Arial" w:cs="Arial"/>
          <w:b/>
          <w:bCs/>
          <w:sz w:val="22"/>
          <w:szCs w:val="22"/>
          <w:lang w:val="fr-FR"/>
        </w:rPr>
        <w:t>SA3-LI</w:t>
      </w:r>
    </w:p>
    <w:bookmarkEnd w:id="8"/>
    <w:bookmarkEnd w:id="9"/>
    <w:p w14:paraId="58432A90" w14:textId="77777777" w:rsidR="00B97703" w:rsidRPr="00601261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A8139A7" w14:textId="77777777" w:rsidR="005D04A7" w:rsidRDefault="005D04A7" w:rsidP="005D04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Wei Lu</w:t>
      </w:r>
    </w:p>
    <w:p w14:paraId="6A8D700A" w14:textId="77777777" w:rsidR="005D04A7" w:rsidRDefault="005D04A7" w:rsidP="005D04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luwei10@xiaomi.com</w:t>
      </w:r>
    </w:p>
    <w:p w14:paraId="39BC29FB" w14:textId="77777777" w:rsidR="00B97703" w:rsidRPr="005D04A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2A359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9B290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CCCDB7" w14:textId="77777777" w:rsidR="00842B8D" w:rsidRDefault="00842B8D" w:rsidP="00842B8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7E3183">
        <w:rPr>
          <w:rFonts w:ascii="Arial" w:eastAsia="PMingLiU" w:hAnsi="Arial" w:cs="Arial"/>
        </w:rPr>
        <w:t>NONE</w:t>
      </w:r>
    </w:p>
    <w:p w14:paraId="0FC9AB2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B716BC" w14:textId="30B0155A" w:rsidR="00692D45" w:rsidRDefault="00C076CB" w:rsidP="0028428D">
      <w:pPr>
        <w:rPr>
          <w:rFonts w:ascii="Arial" w:hAnsi="Arial" w:cs="Arial"/>
        </w:rPr>
      </w:pPr>
      <w:bookmarkStart w:id="10" w:name="_Hlk69931360"/>
      <w:r>
        <w:rPr>
          <w:rFonts w:ascii="Arial" w:hAnsi="Arial" w:cs="Arial"/>
        </w:rPr>
        <w:t>SA3</w:t>
      </w:r>
      <w:r w:rsidR="0028428D" w:rsidRPr="005F5039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to </w:t>
      </w:r>
      <w:r w:rsidR="00CC51EE">
        <w:rPr>
          <w:rFonts w:ascii="Arial" w:hAnsi="Arial" w:cs="Arial"/>
        </w:rPr>
        <w:t>thank RAN1</w:t>
      </w:r>
      <w:r w:rsidR="0028428D" w:rsidRPr="005F5039">
        <w:rPr>
          <w:rFonts w:ascii="Arial" w:hAnsi="Arial" w:cs="Arial"/>
        </w:rPr>
        <w:t xml:space="preserve"> for their LS</w:t>
      </w:r>
      <w:r w:rsidR="00842B8D">
        <w:rPr>
          <w:rFonts w:ascii="Arial" w:hAnsi="Arial" w:cs="Arial"/>
        </w:rPr>
        <w:t xml:space="preserve"> </w:t>
      </w:r>
      <w:r w:rsidR="00CC51EE" w:rsidRPr="00CC51EE">
        <w:rPr>
          <w:rFonts w:ascii="Arial" w:hAnsi="Arial" w:cs="Arial"/>
        </w:rPr>
        <w:t>S3-213818/R1-2106332</w:t>
      </w:r>
      <w:r w:rsidR="0028428D" w:rsidRPr="005F5039">
        <w:rPr>
          <w:rFonts w:ascii="Arial" w:hAnsi="Arial" w:cs="Arial"/>
        </w:rPr>
        <w:t xml:space="preserve"> on </w:t>
      </w:r>
      <w:r w:rsidR="00CC51EE" w:rsidRPr="00CC51EE">
        <w:rPr>
          <w:rFonts w:ascii="Arial" w:hAnsi="Arial" w:cs="Arial"/>
        </w:rPr>
        <w:t xml:space="preserve">broadcast of NTN GW or </w:t>
      </w:r>
      <w:proofErr w:type="spellStart"/>
      <w:r w:rsidR="00CC51EE" w:rsidRPr="00CC51EE">
        <w:rPr>
          <w:rFonts w:ascii="Arial" w:hAnsi="Arial" w:cs="Arial"/>
        </w:rPr>
        <w:t>gNB</w:t>
      </w:r>
      <w:proofErr w:type="spellEnd"/>
      <w:r w:rsidR="00CC51EE" w:rsidRPr="00CC51EE">
        <w:rPr>
          <w:rFonts w:ascii="Arial" w:hAnsi="Arial" w:cs="Arial"/>
        </w:rPr>
        <w:t xml:space="preserve"> position</w:t>
      </w:r>
      <w:r w:rsidR="0028428D" w:rsidRPr="005F5039">
        <w:rPr>
          <w:rFonts w:ascii="Arial" w:hAnsi="Arial" w:cs="Arial"/>
        </w:rPr>
        <w:t>.</w:t>
      </w:r>
    </w:p>
    <w:p w14:paraId="6E2FF0CA" w14:textId="0E37AAAA" w:rsidR="00CC51EE" w:rsidRDefault="00CC51EE" w:rsidP="0028428D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would also like to thank SA1 for their reply LS </w:t>
      </w:r>
      <w:r w:rsidRPr="00CC51EE">
        <w:rPr>
          <w:rFonts w:ascii="Arial" w:hAnsi="Arial" w:cs="Arial"/>
        </w:rPr>
        <w:t>S3-213819/S1-213211</w:t>
      </w:r>
      <w:r>
        <w:rPr>
          <w:rFonts w:ascii="Arial" w:hAnsi="Arial" w:cs="Arial"/>
        </w:rPr>
        <w:t xml:space="preserve"> </w:t>
      </w:r>
      <w:r w:rsidRPr="005F5039">
        <w:rPr>
          <w:rFonts w:ascii="Arial" w:hAnsi="Arial" w:cs="Arial"/>
        </w:rPr>
        <w:t xml:space="preserve">on </w:t>
      </w:r>
      <w:r w:rsidRPr="00CC51EE">
        <w:rPr>
          <w:rFonts w:ascii="Arial" w:hAnsi="Arial" w:cs="Arial"/>
        </w:rPr>
        <w:t xml:space="preserve">broadcast of NTN GW or </w:t>
      </w:r>
      <w:proofErr w:type="spellStart"/>
      <w:r w:rsidRPr="00CC51EE">
        <w:rPr>
          <w:rFonts w:ascii="Arial" w:hAnsi="Arial" w:cs="Arial"/>
        </w:rPr>
        <w:t>gNB</w:t>
      </w:r>
      <w:proofErr w:type="spellEnd"/>
      <w:r w:rsidRPr="00CC51EE">
        <w:rPr>
          <w:rFonts w:ascii="Arial" w:hAnsi="Arial" w:cs="Arial"/>
        </w:rPr>
        <w:t xml:space="preserve"> position</w:t>
      </w:r>
      <w:r>
        <w:rPr>
          <w:rFonts w:ascii="Arial" w:hAnsi="Arial" w:cs="Arial"/>
        </w:rPr>
        <w:t>.</w:t>
      </w:r>
    </w:p>
    <w:p w14:paraId="089AE32C" w14:textId="4B321837" w:rsidR="000616E1" w:rsidRDefault="000616E1" w:rsidP="0028428D">
      <w:pPr>
        <w:rPr>
          <w:rFonts w:ascii="Arial" w:hAnsi="Arial" w:cs="Arial"/>
        </w:rPr>
      </w:pPr>
      <w:r w:rsidRPr="000616E1">
        <w:rPr>
          <w:rFonts w:ascii="Arial" w:hAnsi="Arial" w:cs="Arial"/>
        </w:rPr>
        <w:t xml:space="preserve">SA3 would </w:t>
      </w:r>
      <w:r w:rsidR="009D55F0">
        <w:rPr>
          <w:rFonts w:ascii="Arial" w:hAnsi="Arial" w:cs="Arial"/>
        </w:rPr>
        <w:t xml:space="preserve">like to </w:t>
      </w:r>
      <w:r>
        <w:rPr>
          <w:rFonts w:ascii="Arial" w:hAnsi="Arial" w:cs="Arial"/>
        </w:rPr>
        <w:t xml:space="preserve">provide the following </w:t>
      </w:r>
      <w:r w:rsidRPr="000616E1">
        <w:rPr>
          <w:rFonts w:ascii="Arial" w:hAnsi="Arial" w:cs="Arial"/>
        </w:rPr>
        <w:t>answer</w:t>
      </w:r>
      <w:r>
        <w:rPr>
          <w:rFonts w:ascii="Arial" w:hAnsi="Arial" w:cs="Arial"/>
        </w:rPr>
        <w:t>s to the questions in the LS from</w:t>
      </w:r>
      <w:r w:rsidRPr="000616E1">
        <w:rPr>
          <w:rFonts w:ascii="Arial" w:hAnsi="Arial" w:cs="Arial"/>
        </w:rPr>
        <w:t xml:space="preserve"> security perspective.</w:t>
      </w:r>
    </w:p>
    <w:p w14:paraId="50130888" w14:textId="7539AF03" w:rsidR="008F234F" w:rsidRPr="008F234F" w:rsidRDefault="006F0814" w:rsidP="006F0814">
      <w:pPr>
        <w:spacing w:after="240"/>
        <w:ind w:leftChars="200" w:left="400"/>
        <w:jc w:val="both"/>
        <w:rPr>
          <w:rStyle w:val="Strong"/>
          <w:rFonts w:ascii="Arial" w:hAnsi="Arial" w:cs="Arial"/>
          <w:b w:val="0"/>
          <w:bCs w:val="0"/>
        </w:rPr>
      </w:pPr>
      <w:r w:rsidRPr="006F0814">
        <w:rPr>
          <w:rStyle w:val="Strong"/>
          <w:rFonts w:ascii="Arial" w:hAnsi="Arial" w:cs="Arial"/>
          <w:b w:val="0"/>
          <w:i/>
          <w:u w:val="single"/>
        </w:rPr>
        <w:t>RAN</w:t>
      </w:r>
      <w:r>
        <w:rPr>
          <w:rStyle w:val="Strong"/>
          <w:rFonts w:ascii="Arial" w:hAnsi="Arial" w:cs="Arial"/>
          <w:b w:val="0"/>
          <w:i/>
          <w:u w:val="single"/>
        </w:rPr>
        <w:t>1</w:t>
      </w:r>
      <w:r w:rsidRPr="006F0814">
        <w:rPr>
          <w:rStyle w:val="Strong"/>
          <w:rFonts w:ascii="Arial" w:hAnsi="Arial" w:cs="Arial"/>
          <w:b w:val="0"/>
          <w:i/>
          <w:u w:val="single"/>
        </w:rPr>
        <w:t xml:space="preserve"> </w:t>
      </w:r>
      <w:r w:rsidR="008F234F" w:rsidRPr="006F0814">
        <w:rPr>
          <w:rStyle w:val="Strong"/>
          <w:rFonts w:ascii="Arial" w:hAnsi="Arial" w:cs="Arial"/>
          <w:b w:val="0"/>
          <w:i/>
          <w:u w:val="single"/>
        </w:rPr>
        <w:t>Question 1:</w:t>
      </w:r>
      <w:r w:rsidR="008F234F" w:rsidRPr="008F234F">
        <w:rPr>
          <w:rStyle w:val="Strong"/>
          <w:rFonts w:ascii="Arial" w:hAnsi="Arial" w:cs="Arial"/>
          <w:b w:val="0"/>
          <w:i/>
        </w:rPr>
        <w:t xml:space="preserve"> Is there any security/regulatory aspect that needs to be taken into account if the</w:t>
      </w:r>
      <w:r w:rsidR="008F234F" w:rsidRPr="008F234F">
        <w:rPr>
          <w:rFonts w:ascii="Arial" w:hAnsi="Arial" w:cs="Arial"/>
          <w:b/>
          <w:i/>
        </w:rPr>
        <w:t xml:space="preserve"> </w:t>
      </w:r>
      <w:r w:rsidR="008F234F" w:rsidRPr="008F234F">
        <w:rPr>
          <w:rStyle w:val="Strong"/>
          <w:rFonts w:ascii="Arial" w:hAnsi="Arial" w:cs="Arial"/>
          <w:b w:val="0"/>
          <w:i/>
        </w:rPr>
        <w:t>NTN-GW/</w:t>
      </w:r>
      <w:proofErr w:type="spellStart"/>
      <w:r w:rsidR="008F234F" w:rsidRPr="008F234F">
        <w:rPr>
          <w:rStyle w:val="Strong"/>
          <w:rFonts w:ascii="Arial" w:hAnsi="Arial" w:cs="Arial"/>
          <w:b w:val="0"/>
          <w:i/>
        </w:rPr>
        <w:t>gNB</w:t>
      </w:r>
      <w:proofErr w:type="spellEnd"/>
      <w:r w:rsidR="008F234F" w:rsidRPr="008F234F">
        <w:rPr>
          <w:rStyle w:val="Strong"/>
          <w:rFonts w:ascii="Arial" w:hAnsi="Arial" w:cs="Arial"/>
          <w:b w:val="0"/>
          <w:i/>
        </w:rPr>
        <w:t xml:space="preserve"> position is broadcasted including any aspects related to accuracy of the position?</w:t>
      </w:r>
    </w:p>
    <w:p w14:paraId="72CDF6FA" w14:textId="4B474D43" w:rsidR="00997E74" w:rsidRPr="00997E74" w:rsidRDefault="006F0814" w:rsidP="008F234F">
      <w:pPr>
        <w:rPr>
          <w:rStyle w:val="Strong"/>
          <w:rFonts w:ascii="Arial" w:hAnsi="Arial" w:cs="Arial"/>
          <w:b w:val="0"/>
        </w:rPr>
      </w:pPr>
      <w:r>
        <w:rPr>
          <w:rStyle w:val="Strong"/>
          <w:rFonts w:ascii="Arial" w:hAnsi="Arial" w:cs="Arial"/>
          <w:b w:val="0"/>
          <w:u w:val="single"/>
        </w:rPr>
        <w:t>SA3 answer</w:t>
      </w:r>
      <w:r w:rsidR="00CE54B4">
        <w:rPr>
          <w:rStyle w:val="Strong"/>
          <w:rFonts w:ascii="Arial" w:hAnsi="Arial" w:cs="Arial"/>
          <w:b w:val="0"/>
          <w:u w:val="single"/>
        </w:rPr>
        <w:t>:</w:t>
      </w:r>
      <w:r w:rsidR="00CE54B4" w:rsidRPr="00CE54B4">
        <w:rPr>
          <w:rStyle w:val="Strong"/>
          <w:rFonts w:ascii="Arial" w:hAnsi="Arial" w:cs="Arial"/>
          <w:b w:val="0"/>
        </w:rPr>
        <w:t xml:space="preserve"> </w:t>
      </w:r>
      <w:r w:rsidR="00174A6A" w:rsidRPr="00997E74">
        <w:rPr>
          <w:rStyle w:val="Strong"/>
          <w:rFonts w:ascii="Arial" w:hAnsi="Arial" w:cs="Arial"/>
          <w:b w:val="0"/>
        </w:rPr>
        <w:t>SA3’s understanding on the position of a NTN-GW/</w:t>
      </w:r>
      <w:proofErr w:type="spellStart"/>
      <w:r w:rsidR="00174A6A" w:rsidRPr="00997E74">
        <w:rPr>
          <w:rStyle w:val="Strong"/>
          <w:rFonts w:ascii="Arial" w:hAnsi="Arial" w:cs="Arial"/>
          <w:b w:val="0"/>
        </w:rPr>
        <w:t>gNB</w:t>
      </w:r>
      <w:proofErr w:type="spellEnd"/>
      <w:r w:rsidR="008F234F" w:rsidRPr="00997E74">
        <w:rPr>
          <w:rStyle w:val="Strong"/>
          <w:rFonts w:ascii="Arial" w:hAnsi="Arial" w:cs="Arial"/>
          <w:b w:val="0"/>
        </w:rPr>
        <w:t xml:space="preserve"> </w:t>
      </w:r>
      <w:r w:rsidR="00174A6A" w:rsidRPr="00997E74">
        <w:rPr>
          <w:rStyle w:val="Strong"/>
          <w:rFonts w:ascii="Arial" w:hAnsi="Arial" w:cs="Arial"/>
          <w:b w:val="0"/>
        </w:rPr>
        <w:t xml:space="preserve">is that it could be very distant from </w:t>
      </w:r>
      <w:r w:rsidR="009D55F0" w:rsidRPr="00997E74">
        <w:rPr>
          <w:rStyle w:val="Strong"/>
          <w:rFonts w:ascii="Arial" w:hAnsi="Arial" w:cs="Arial"/>
          <w:b w:val="0"/>
        </w:rPr>
        <w:t>the UE, for which the broadcasting needs to be facilitated by a satellite so that the position information could be broadcast to the distant UE</w:t>
      </w:r>
      <w:r w:rsidR="00FA2F3C" w:rsidRPr="00997E74">
        <w:rPr>
          <w:rStyle w:val="Strong"/>
          <w:rFonts w:ascii="Arial" w:hAnsi="Arial" w:cs="Arial"/>
          <w:b w:val="0"/>
        </w:rPr>
        <w:t>s</w:t>
      </w:r>
      <w:r w:rsidR="00174A6A" w:rsidRPr="00997E74">
        <w:rPr>
          <w:rStyle w:val="Strong"/>
          <w:rFonts w:ascii="Arial" w:hAnsi="Arial" w:cs="Arial"/>
          <w:b w:val="0"/>
        </w:rPr>
        <w:t>.</w:t>
      </w:r>
      <w:r w:rsidR="009D55F0" w:rsidRPr="00997E74">
        <w:rPr>
          <w:rStyle w:val="Strong"/>
          <w:rFonts w:ascii="Arial" w:hAnsi="Arial" w:cs="Arial"/>
          <w:b w:val="0"/>
        </w:rPr>
        <w:t xml:space="preserve"> This could results in the position information of the NTN-GW/</w:t>
      </w:r>
      <w:proofErr w:type="spellStart"/>
      <w:r w:rsidR="009D55F0" w:rsidRPr="00997E74">
        <w:rPr>
          <w:rStyle w:val="Strong"/>
          <w:rFonts w:ascii="Arial" w:hAnsi="Arial" w:cs="Arial"/>
          <w:b w:val="0"/>
        </w:rPr>
        <w:t>gNB</w:t>
      </w:r>
      <w:proofErr w:type="spellEnd"/>
      <w:r w:rsidR="009D55F0" w:rsidRPr="00997E74">
        <w:rPr>
          <w:rStyle w:val="Strong"/>
          <w:rFonts w:ascii="Arial" w:hAnsi="Arial" w:cs="Arial"/>
          <w:b w:val="0"/>
        </w:rPr>
        <w:t xml:space="preserve"> being broadcast in a very </w:t>
      </w:r>
      <w:r w:rsidR="00FA2F3C" w:rsidRPr="00997E74">
        <w:rPr>
          <w:rStyle w:val="Strong"/>
          <w:rFonts w:ascii="Arial" w:hAnsi="Arial" w:cs="Arial"/>
          <w:b w:val="0"/>
        </w:rPr>
        <w:t>large coverage with a radius of hundreds or even thousands</w:t>
      </w:r>
      <w:r w:rsidR="00997E74">
        <w:rPr>
          <w:rStyle w:val="Strong"/>
          <w:rFonts w:ascii="Arial" w:hAnsi="Arial" w:cs="Arial"/>
          <w:b w:val="0"/>
        </w:rPr>
        <w:t xml:space="preserve"> of</w:t>
      </w:r>
      <w:r w:rsidR="00FA2F3C" w:rsidRPr="00997E74">
        <w:rPr>
          <w:rStyle w:val="Strong"/>
          <w:rFonts w:ascii="Arial" w:hAnsi="Arial" w:cs="Arial"/>
          <w:b w:val="0"/>
        </w:rPr>
        <w:t xml:space="preserve"> kilometres (theoreticall</w:t>
      </w:r>
      <w:r w:rsidR="002665A4">
        <w:rPr>
          <w:rStyle w:val="Strong"/>
          <w:rFonts w:ascii="Arial" w:hAnsi="Arial" w:cs="Arial"/>
          <w:b w:val="0"/>
        </w:rPr>
        <w:t xml:space="preserve">y reaching 3,500km), which is </w:t>
      </w:r>
      <w:r w:rsidR="00FA2F3C" w:rsidRPr="00997E74">
        <w:rPr>
          <w:rStyle w:val="Strong"/>
          <w:rFonts w:ascii="Arial" w:hAnsi="Arial" w:cs="Arial"/>
          <w:b w:val="0"/>
        </w:rPr>
        <w:t xml:space="preserve">very different from the situation of broadcasting </w:t>
      </w:r>
      <w:r w:rsidR="004E3F10" w:rsidRPr="00997E74">
        <w:rPr>
          <w:rStyle w:val="Strong"/>
          <w:rFonts w:ascii="Arial" w:hAnsi="Arial" w:cs="Arial"/>
          <w:b w:val="0"/>
        </w:rPr>
        <w:t xml:space="preserve">by the </w:t>
      </w:r>
      <w:proofErr w:type="spellStart"/>
      <w:r w:rsidR="004E3F10" w:rsidRPr="00997E74">
        <w:rPr>
          <w:rStyle w:val="Strong"/>
          <w:rFonts w:ascii="Arial" w:hAnsi="Arial" w:cs="Arial"/>
          <w:b w:val="0"/>
        </w:rPr>
        <w:t>gNB</w:t>
      </w:r>
      <w:proofErr w:type="spellEnd"/>
      <w:r w:rsidR="004E3F10" w:rsidRPr="00997E74">
        <w:rPr>
          <w:rStyle w:val="Strong"/>
          <w:rFonts w:ascii="Arial" w:hAnsi="Arial" w:cs="Arial"/>
          <w:b w:val="0"/>
        </w:rPr>
        <w:t xml:space="preserve"> </w:t>
      </w:r>
      <w:r w:rsidR="00FA2F3C" w:rsidRPr="00997E74">
        <w:rPr>
          <w:rStyle w:val="Strong"/>
          <w:rFonts w:ascii="Arial" w:hAnsi="Arial" w:cs="Arial"/>
          <w:b w:val="0"/>
        </w:rPr>
        <w:t>in terrestrial networks</w:t>
      </w:r>
      <w:r w:rsidR="009D55F0" w:rsidRPr="00997E74">
        <w:rPr>
          <w:rStyle w:val="Strong"/>
          <w:rFonts w:ascii="Arial" w:hAnsi="Arial" w:cs="Arial"/>
          <w:b w:val="0"/>
        </w:rPr>
        <w:t>.</w:t>
      </w:r>
      <w:r w:rsidR="00174A6A" w:rsidRPr="00997E74">
        <w:rPr>
          <w:rStyle w:val="Strong"/>
          <w:rFonts w:ascii="Arial" w:hAnsi="Arial" w:cs="Arial"/>
          <w:b w:val="0"/>
        </w:rPr>
        <w:t xml:space="preserve"> </w:t>
      </w:r>
      <w:r w:rsidR="00997E74" w:rsidRPr="00997E74">
        <w:rPr>
          <w:rStyle w:val="Strong"/>
          <w:rFonts w:ascii="Arial" w:hAnsi="Arial" w:cs="Arial"/>
          <w:b w:val="0"/>
        </w:rPr>
        <w:t xml:space="preserve">Hence </w:t>
      </w:r>
      <w:r w:rsidR="002E565F">
        <w:rPr>
          <w:rStyle w:val="Strong"/>
          <w:rFonts w:ascii="Arial" w:hAnsi="Arial" w:cs="Arial"/>
          <w:b w:val="0"/>
        </w:rPr>
        <w:t>the</w:t>
      </w:r>
      <w:r w:rsidR="00997E74" w:rsidRPr="00997E74">
        <w:rPr>
          <w:rStyle w:val="Strong"/>
          <w:rFonts w:ascii="Arial" w:hAnsi="Arial" w:cs="Arial"/>
          <w:b w:val="0"/>
        </w:rPr>
        <w:t xml:space="preserve"> following </w:t>
      </w:r>
      <w:r w:rsidR="00CE54B4">
        <w:rPr>
          <w:rStyle w:val="Strong"/>
          <w:rFonts w:ascii="Arial" w:hAnsi="Arial" w:cs="Arial"/>
          <w:b w:val="0"/>
        </w:rPr>
        <w:t xml:space="preserve">potential </w:t>
      </w:r>
      <w:r w:rsidR="00997E74" w:rsidRPr="00997E74">
        <w:rPr>
          <w:rStyle w:val="Strong"/>
          <w:rFonts w:ascii="Arial" w:hAnsi="Arial" w:cs="Arial"/>
          <w:b w:val="0"/>
        </w:rPr>
        <w:t>security risk</w:t>
      </w:r>
      <w:r w:rsidR="00997E74">
        <w:rPr>
          <w:rStyle w:val="Strong"/>
          <w:rFonts w:ascii="Arial" w:hAnsi="Arial" w:cs="Arial"/>
          <w:b w:val="0"/>
        </w:rPr>
        <w:t>s</w:t>
      </w:r>
      <w:r w:rsidR="002E565F">
        <w:rPr>
          <w:rStyle w:val="Strong"/>
          <w:rFonts w:ascii="Arial" w:hAnsi="Arial" w:cs="Arial"/>
          <w:b w:val="0"/>
        </w:rPr>
        <w:t xml:space="preserve"> can be foreseen</w:t>
      </w:r>
      <w:r w:rsidR="00997E74" w:rsidRPr="00997E74">
        <w:rPr>
          <w:rStyle w:val="Strong"/>
          <w:rFonts w:ascii="Arial" w:hAnsi="Arial" w:cs="Arial"/>
          <w:b w:val="0"/>
        </w:rPr>
        <w:t>:</w:t>
      </w:r>
    </w:p>
    <w:p w14:paraId="4C002892" w14:textId="06642BCC" w:rsidR="00174A6A" w:rsidRDefault="00997E74" w:rsidP="00997E74">
      <w:pPr>
        <w:pStyle w:val="ListParagraph"/>
        <w:numPr>
          <w:ilvl w:val="0"/>
          <w:numId w:val="11"/>
        </w:numPr>
        <w:rPr>
          <w:rStyle w:val="Strong"/>
          <w:rFonts w:ascii="Arial" w:hAnsi="Arial" w:cs="Arial"/>
          <w:b w:val="0"/>
          <w:sz w:val="20"/>
          <w:szCs w:val="20"/>
        </w:rPr>
      </w:pPr>
      <w:r w:rsidRPr="00997E74">
        <w:rPr>
          <w:rStyle w:val="Strong"/>
          <w:rFonts w:ascii="Arial" w:hAnsi="Arial" w:cs="Arial"/>
          <w:b w:val="0"/>
          <w:sz w:val="20"/>
          <w:szCs w:val="20"/>
        </w:rPr>
        <w:t>Su</w:t>
      </w:r>
      <w:r w:rsidR="00DA1F5C">
        <w:rPr>
          <w:rStyle w:val="Strong"/>
          <w:rFonts w:ascii="Arial" w:hAnsi="Arial" w:cs="Arial"/>
          <w:b w:val="0"/>
          <w:sz w:val="20"/>
          <w:szCs w:val="20"/>
        </w:rPr>
        <w:t>ch large coverage could enable much more</w:t>
      </w:r>
      <w:r w:rsidR="007E6FC8">
        <w:rPr>
          <w:rStyle w:val="Strong"/>
          <w:rFonts w:ascii="Arial" w:hAnsi="Arial" w:cs="Arial"/>
          <w:b w:val="0"/>
          <w:sz w:val="20"/>
          <w:szCs w:val="20"/>
        </w:rPr>
        <w:t xml:space="preserve"> attacker</w:t>
      </w:r>
      <w:r w:rsidR="00DA1F5C">
        <w:rPr>
          <w:rStyle w:val="Strong"/>
          <w:rFonts w:ascii="Arial" w:hAnsi="Arial" w:cs="Arial"/>
          <w:b w:val="0"/>
          <w:sz w:val="20"/>
          <w:szCs w:val="20"/>
        </w:rPr>
        <w:t>s</w:t>
      </w:r>
      <w:r w:rsidRPr="00997E74">
        <w:rPr>
          <w:rStyle w:val="Strong"/>
          <w:rFonts w:ascii="Arial" w:hAnsi="Arial" w:cs="Arial"/>
          <w:b w:val="0"/>
          <w:sz w:val="20"/>
          <w:szCs w:val="20"/>
        </w:rPr>
        <w:t xml:space="preserve"> </w:t>
      </w:r>
      <w:r w:rsidR="00DA1F5C">
        <w:rPr>
          <w:rStyle w:val="Strong"/>
          <w:rFonts w:ascii="Arial" w:hAnsi="Arial" w:cs="Arial"/>
          <w:b w:val="0"/>
          <w:sz w:val="20"/>
          <w:szCs w:val="20"/>
        </w:rPr>
        <w:t xml:space="preserve">to </w:t>
      </w:r>
      <w:r w:rsidRPr="00997E74">
        <w:rPr>
          <w:rStyle w:val="Strong"/>
          <w:rFonts w:ascii="Arial" w:hAnsi="Arial" w:cs="Arial"/>
          <w:b w:val="0"/>
          <w:sz w:val="20"/>
          <w:szCs w:val="20"/>
        </w:rPr>
        <w:t>obtain the position of NTN-GW/</w:t>
      </w:r>
      <w:proofErr w:type="spellStart"/>
      <w:r w:rsidRPr="00997E74">
        <w:rPr>
          <w:rStyle w:val="Strong"/>
          <w:rFonts w:ascii="Arial" w:hAnsi="Arial" w:cs="Arial"/>
          <w:b w:val="0"/>
          <w:sz w:val="20"/>
          <w:szCs w:val="20"/>
        </w:rPr>
        <w:t>gNB</w:t>
      </w:r>
      <w:proofErr w:type="spellEnd"/>
      <w:r w:rsidRPr="00997E74">
        <w:rPr>
          <w:rStyle w:val="Strong"/>
          <w:rFonts w:ascii="Arial" w:hAnsi="Arial" w:cs="Arial"/>
          <w:b w:val="0"/>
          <w:sz w:val="20"/>
          <w:szCs w:val="20"/>
        </w:rPr>
        <w:t xml:space="preserve"> effortlessly </w:t>
      </w:r>
      <w:r w:rsidR="007E6FC8">
        <w:rPr>
          <w:rStyle w:val="Strong"/>
          <w:rFonts w:ascii="Arial" w:hAnsi="Arial" w:cs="Arial"/>
          <w:b w:val="0"/>
          <w:sz w:val="20"/>
          <w:szCs w:val="20"/>
        </w:rPr>
        <w:t xml:space="preserve">without having to physically get close to the </w:t>
      </w:r>
      <w:r w:rsidR="007E6FC8" w:rsidRPr="00997E74">
        <w:rPr>
          <w:rStyle w:val="Strong"/>
          <w:rFonts w:ascii="Arial" w:hAnsi="Arial" w:cs="Arial"/>
          <w:b w:val="0"/>
          <w:sz w:val="20"/>
          <w:szCs w:val="20"/>
        </w:rPr>
        <w:t>NTN-GW/</w:t>
      </w:r>
      <w:proofErr w:type="spellStart"/>
      <w:r w:rsidR="007E6FC8" w:rsidRPr="00997E74">
        <w:rPr>
          <w:rStyle w:val="Strong"/>
          <w:rFonts w:ascii="Arial" w:hAnsi="Arial" w:cs="Arial"/>
          <w:b w:val="0"/>
          <w:sz w:val="20"/>
          <w:szCs w:val="20"/>
        </w:rPr>
        <w:t>gNB</w:t>
      </w:r>
      <w:proofErr w:type="spellEnd"/>
      <w:r w:rsidR="007E6FC8">
        <w:rPr>
          <w:rStyle w:val="Strong"/>
          <w:rFonts w:ascii="Arial" w:hAnsi="Arial" w:cs="Arial"/>
          <w:b w:val="0"/>
          <w:sz w:val="20"/>
          <w:szCs w:val="20"/>
        </w:rPr>
        <w:t xml:space="preserve">, e.g. </w:t>
      </w:r>
      <w:r w:rsidR="00DA1F5C">
        <w:rPr>
          <w:rStyle w:val="Strong"/>
          <w:rFonts w:ascii="Arial" w:hAnsi="Arial" w:cs="Arial"/>
          <w:b w:val="0"/>
          <w:sz w:val="20"/>
          <w:szCs w:val="20"/>
        </w:rPr>
        <w:t>attackers could be situated in</w:t>
      </w:r>
      <w:r w:rsidR="009003E4">
        <w:rPr>
          <w:rStyle w:val="Strong"/>
          <w:rFonts w:ascii="Arial" w:hAnsi="Arial" w:cs="Arial"/>
          <w:b w:val="0"/>
          <w:sz w:val="20"/>
          <w:szCs w:val="20"/>
        </w:rPr>
        <w:t xml:space="preserve"> various</w:t>
      </w:r>
      <w:r w:rsidR="00DA1F5C">
        <w:rPr>
          <w:rStyle w:val="Strong"/>
          <w:rFonts w:ascii="Arial" w:hAnsi="Arial" w:cs="Arial"/>
          <w:b w:val="0"/>
          <w:sz w:val="20"/>
          <w:szCs w:val="20"/>
        </w:rPr>
        <w:t xml:space="preserve"> different locations a</w:t>
      </w:r>
      <w:r w:rsidR="009003E4">
        <w:rPr>
          <w:rStyle w:val="Strong"/>
          <w:rFonts w:ascii="Arial" w:hAnsi="Arial" w:cs="Arial"/>
          <w:b w:val="0"/>
          <w:sz w:val="20"/>
          <w:szCs w:val="20"/>
        </w:rPr>
        <w:t>cross countries or</w:t>
      </w:r>
      <w:r w:rsidR="007E6FC8">
        <w:rPr>
          <w:rStyle w:val="Strong"/>
          <w:rFonts w:ascii="Arial" w:hAnsi="Arial" w:cs="Arial"/>
          <w:b w:val="0"/>
          <w:sz w:val="20"/>
          <w:szCs w:val="20"/>
        </w:rPr>
        <w:t xml:space="preserve"> continent</w:t>
      </w:r>
      <w:r w:rsidR="009003E4">
        <w:rPr>
          <w:rStyle w:val="Strong"/>
          <w:rFonts w:ascii="Arial" w:hAnsi="Arial" w:cs="Arial"/>
          <w:b w:val="0"/>
          <w:sz w:val="20"/>
          <w:szCs w:val="20"/>
        </w:rPr>
        <w:t>s</w:t>
      </w:r>
      <w:r w:rsidR="007E6FC8">
        <w:rPr>
          <w:rStyle w:val="Strong"/>
          <w:rFonts w:ascii="Arial" w:hAnsi="Arial" w:cs="Arial"/>
          <w:b w:val="0"/>
          <w:sz w:val="20"/>
          <w:szCs w:val="20"/>
        </w:rPr>
        <w:t>.</w:t>
      </w:r>
      <w:r w:rsidR="00DA1F5C">
        <w:rPr>
          <w:rStyle w:val="Strong"/>
          <w:rFonts w:ascii="Arial" w:hAnsi="Arial" w:cs="Arial"/>
          <w:b w:val="0"/>
          <w:sz w:val="20"/>
          <w:szCs w:val="20"/>
        </w:rPr>
        <w:t xml:space="preserve"> This could significantly lower the barrier for the attackers and increase the attack vector</w:t>
      </w:r>
      <w:r w:rsidR="009003E4">
        <w:rPr>
          <w:rStyle w:val="Strong"/>
          <w:rFonts w:ascii="Arial" w:hAnsi="Arial" w:cs="Arial"/>
          <w:b w:val="0"/>
          <w:sz w:val="20"/>
          <w:szCs w:val="20"/>
        </w:rPr>
        <w:t xml:space="preserve"> and attack surface</w:t>
      </w:r>
      <w:r w:rsidR="00DA1F5C">
        <w:rPr>
          <w:rStyle w:val="Strong"/>
          <w:rFonts w:ascii="Arial" w:hAnsi="Arial" w:cs="Arial"/>
          <w:b w:val="0"/>
          <w:sz w:val="20"/>
          <w:szCs w:val="20"/>
        </w:rPr>
        <w:t>.</w:t>
      </w:r>
      <w:r w:rsidR="001F4984">
        <w:rPr>
          <w:rStyle w:val="Strong"/>
          <w:rFonts w:ascii="Arial" w:hAnsi="Arial" w:cs="Arial"/>
          <w:b w:val="0"/>
          <w:sz w:val="20"/>
          <w:szCs w:val="20"/>
        </w:rPr>
        <w:t xml:space="preserve"> The more accurate the position is, the riskier the </w:t>
      </w:r>
      <w:r w:rsidR="001F4984" w:rsidRPr="00997E74">
        <w:rPr>
          <w:rStyle w:val="Strong"/>
          <w:rFonts w:ascii="Arial" w:hAnsi="Arial" w:cs="Arial"/>
          <w:b w:val="0"/>
          <w:sz w:val="20"/>
          <w:szCs w:val="20"/>
        </w:rPr>
        <w:t>NTN-GW/</w:t>
      </w:r>
      <w:proofErr w:type="spellStart"/>
      <w:r w:rsidR="001F4984" w:rsidRPr="00997E74">
        <w:rPr>
          <w:rStyle w:val="Strong"/>
          <w:rFonts w:ascii="Arial" w:hAnsi="Arial" w:cs="Arial"/>
          <w:b w:val="0"/>
          <w:sz w:val="20"/>
          <w:szCs w:val="20"/>
        </w:rPr>
        <w:t>gNB</w:t>
      </w:r>
      <w:r w:rsidR="001F4984">
        <w:rPr>
          <w:rStyle w:val="Strong"/>
          <w:rFonts w:ascii="Arial" w:hAnsi="Arial" w:cs="Arial"/>
          <w:b w:val="0"/>
          <w:sz w:val="20"/>
          <w:szCs w:val="20"/>
        </w:rPr>
        <w:t>’s</w:t>
      </w:r>
      <w:proofErr w:type="spellEnd"/>
      <w:r w:rsidR="001F4984">
        <w:rPr>
          <w:rStyle w:val="Strong"/>
          <w:rFonts w:ascii="Arial" w:hAnsi="Arial" w:cs="Arial"/>
          <w:b w:val="0"/>
          <w:sz w:val="20"/>
          <w:szCs w:val="20"/>
        </w:rPr>
        <w:t xml:space="preserve"> exposure becomes.</w:t>
      </w:r>
    </w:p>
    <w:p w14:paraId="4BF0D453" w14:textId="77777777" w:rsidR="00146E84" w:rsidRDefault="00146E84" w:rsidP="00146E84">
      <w:pPr>
        <w:pStyle w:val="ListParagraph"/>
        <w:ind w:left="360"/>
        <w:rPr>
          <w:rStyle w:val="Strong"/>
          <w:rFonts w:ascii="Arial" w:hAnsi="Arial" w:cs="Arial"/>
          <w:b w:val="0"/>
          <w:sz w:val="20"/>
          <w:szCs w:val="20"/>
        </w:rPr>
      </w:pPr>
    </w:p>
    <w:p w14:paraId="152F4B5B" w14:textId="7ECA6FB5" w:rsidR="004C33AE" w:rsidRPr="004C33AE" w:rsidRDefault="00DA1F5C" w:rsidP="008F234F">
      <w:pPr>
        <w:pStyle w:val="ListParagraph"/>
        <w:numPr>
          <w:ilvl w:val="0"/>
          <w:numId w:val="11"/>
        </w:numPr>
        <w:rPr>
          <w:rStyle w:val="Strong"/>
          <w:rFonts w:ascii="Arial" w:hAnsi="Arial" w:cs="Arial"/>
          <w:b w:val="0"/>
          <w:sz w:val="20"/>
          <w:szCs w:val="20"/>
        </w:rPr>
      </w:pPr>
      <w:r>
        <w:rPr>
          <w:rStyle w:val="Strong"/>
          <w:rFonts w:ascii="Arial" w:hAnsi="Arial" w:cs="Arial"/>
          <w:b w:val="0"/>
          <w:sz w:val="20"/>
          <w:szCs w:val="20"/>
        </w:rPr>
        <w:t>If broadcasting its own position is required in each and every NTN-GW/</w:t>
      </w:r>
      <w:proofErr w:type="spellStart"/>
      <w:r>
        <w:rPr>
          <w:rStyle w:val="Strong"/>
          <w:rFonts w:ascii="Arial" w:hAnsi="Arial" w:cs="Arial"/>
          <w:b w:val="0"/>
          <w:sz w:val="20"/>
          <w:szCs w:val="20"/>
        </w:rPr>
        <w:t>gNB</w:t>
      </w:r>
      <w:proofErr w:type="spellEnd"/>
      <w:r>
        <w:rPr>
          <w:rStyle w:val="Strong"/>
          <w:rFonts w:ascii="Arial" w:hAnsi="Arial" w:cs="Arial"/>
          <w:b w:val="0"/>
          <w:sz w:val="20"/>
          <w:szCs w:val="20"/>
        </w:rPr>
        <w:t>,</w:t>
      </w:r>
      <w:r w:rsidR="002E565F">
        <w:rPr>
          <w:rStyle w:val="Strong"/>
          <w:rFonts w:ascii="Arial" w:hAnsi="Arial" w:cs="Arial"/>
          <w:b w:val="0"/>
          <w:sz w:val="20"/>
          <w:szCs w:val="20"/>
        </w:rPr>
        <w:t xml:space="preserve"> it is easy for attackers to outline</w:t>
      </w:r>
      <w:r>
        <w:rPr>
          <w:rStyle w:val="Strong"/>
          <w:rFonts w:ascii="Arial" w:hAnsi="Arial" w:cs="Arial"/>
          <w:b w:val="0"/>
          <w:sz w:val="20"/>
          <w:szCs w:val="20"/>
        </w:rPr>
        <w:t xml:space="preserve"> the </w:t>
      </w:r>
      <w:r w:rsidR="002E565F">
        <w:rPr>
          <w:rStyle w:val="Strong"/>
          <w:rFonts w:ascii="Arial" w:hAnsi="Arial" w:cs="Arial"/>
          <w:b w:val="0"/>
          <w:sz w:val="20"/>
          <w:szCs w:val="20"/>
        </w:rPr>
        <w:t>full map of</w:t>
      </w:r>
      <w:r>
        <w:rPr>
          <w:rStyle w:val="Strong"/>
          <w:rFonts w:ascii="Arial" w:hAnsi="Arial" w:cs="Arial"/>
          <w:b w:val="0"/>
          <w:sz w:val="20"/>
          <w:szCs w:val="20"/>
        </w:rPr>
        <w:t xml:space="preserve"> </w:t>
      </w:r>
      <w:r w:rsidR="00E13DA0">
        <w:rPr>
          <w:rStyle w:val="Strong"/>
          <w:rFonts w:ascii="Arial" w:hAnsi="Arial" w:cs="Arial"/>
          <w:b w:val="0"/>
          <w:sz w:val="20"/>
          <w:szCs w:val="20"/>
        </w:rPr>
        <w:t>NTN-GW/</w:t>
      </w:r>
      <w:proofErr w:type="spellStart"/>
      <w:r w:rsidR="00E13DA0">
        <w:rPr>
          <w:rStyle w:val="Strong"/>
          <w:rFonts w:ascii="Arial" w:hAnsi="Arial" w:cs="Arial"/>
          <w:b w:val="0"/>
          <w:sz w:val="20"/>
          <w:szCs w:val="20"/>
        </w:rPr>
        <w:t>gNB</w:t>
      </w:r>
      <w:proofErr w:type="spellEnd"/>
      <w:r w:rsidR="00E13DA0">
        <w:rPr>
          <w:rStyle w:val="Strong"/>
          <w:rFonts w:ascii="Arial" w:hAnsi="Arial" w:cs="Arial"/>
          <w:b w:val="0"/>
          <w:sz w:val="20"/>
          <w:szCs w:val="20"/>
        </w:rPr>
        <w:t xml:space="preserve"> deployment of an operator or </w:t>
      </w:r>
      <w:r w:rsidR="002E565F">
        <w:rPr>
          <w:rStyle w:val="Strong"/>
          <w:rFonts w:ascii="Arial" w:hAnsi="Arial" w:cs="Arial"/>
          <w:b w:val="0"/>
          <w:sz w:val="20"/>
          <w:szCs w:val="20"/>
        </w:rPr>
        <w:t xml:space="preserve">even a nation. </w:t>
      </w:r>
      <w:r w:rsidR="001D625B">
        <w:rPr>
          <w:rStyle w:val="Strong"/>
          <w:rFonts w:ascii="Arial" w:hAnsi="Arial" w:cs="Arial"/>
          <w:b w:val="0"/>
          <w:sz w:val="20"/>
          <w:szCs w:val="20"/>
        </w:rPr>
        <w:t>With NTN-GW/</w:t>
      </w:r>
      <w:proofErr w:type="spellStart"/>
      <w:r w:rsidR="001D625B">
        <w:rPr>
          <w:rStyle w:val="Strong"/>
          <w:rFonts w:ascii="Arial" w:hAnsi="Arial" w:cs="Arial"/>
          <w:b w:val="0"/>
          <w:sz w:val="20"/>
          <w:szCs w:val="20"/>
        </w:rPr>
        <w:t>gNB</w:t>
      </w:r>
      <w:proofErr w:type="spellEnd"/>
      <w:r w:rsidR="001D625B">
        <w:rPr>
          <w:rStyle w:val="Strong"/>
          <w:rFonts w:ascii="Arial" w:hAnsi="Arial" w:cs="Arial"/>
          <w:b w:val="0"/>
          <w:sz w:val="20"/>
          <w:szCs w:val="20"/>
        </w:rPr>
        <w:t xml:space="preserve"> being a key part of critical network infrastructure of a nation, </w:t>
      </w:r>
      <w:r w:rsidR="004D0A66">
        <w:rPr>
          <w:rStyle w:val="Strong"/>
          <w:rFonts w:ascii="Arial" w:hAnsi="Arial" w:cs="Arial"/>
          <w:b w:val="0"/>
          <w:sz w:val="20"/>
          <w:szCs w:val="20"/>
        </w:rPr>
        <w:t>there is</w:t>
      </w:r>
      <w:r w:rsidR="00D8201F">
        <w:rPr>
          <w:rStyle w:val="Strong"/>
          <w:rFonts w:ascii="Arial" w:hAnsi="Arial" w:cs="Arial"/>
          <w:b w:val="0"/>
          <w:sz w:val="20"/>
          <w:szCs w:val="20"/>
        </w:rPr>
        <w:t xml:space="preserve"> a concern of national security. This also echoes </w:t>
      </w:r>
      <w:r w:rsidR="009003E4">
        <w:rPr>
          <w:rStyle w:val="Strong"/>
          <w:rFonts w:ascii="Arial" w:hAnsi="Arial" w:cs="Arial"/>
          <w:b w:val="0"/>
          <w:sz w:val="20"/>
          <w:szCs w:val="20"/>
        </w:rPr>
        <w:t>the concern of r</w:t>
      </w:r>
      <w:r w:rsidR="00D8201F">
        <w:rPr>
          <w:rStyle w:val="Strong"/>
          <w:rFonts w:ascii="Arial" w:hAnsi="Arial" w:cs="Arial"/>
          <w:b w:val="0"/>
          <w:sz w:val="20"/>
          <w:szCs w:val="20"/>
        </w:rPr>
        <w:t>egulatory aspect raised</w:t>
      </w:r>
      <w:r w:rsidR="009003E4">
        <w:rPr>
          <w:rStyle w:val="Strong"/>
          <w:rFonts w:ascii="Arial" w:hAnsi="Arial" w:cs="Arial"/>
          <w:b w:val="0"/>
          <w:sz w:val="20"/>
          <w:szCs w:val="20"/>
        </w:rPr>
        <w:t xml:space="preserve"> in </w:t>
      </w:r>
      <w:r w:rsidR="009003E4" w:rsidRPr="009003E4">
        <w:rPr>
          <w:rStyle w:val="Strong"/>
          <w:rFonts w:ascii="Arial" w:hAnsi="Arial" w:cs="Arial"/>
          <w:b w:val="0"/>
          <w:sz w:val="20"/>
          <w:szCs w:val="20"/>
        </w:rPr>
        <w:t>S1-213211</w:t>
      </w:r>
      <w:r w:rsidR="009003E4">
        <w:rPr>
          <w:rStyle w:val="Strong"/>
          <w:rFonts w:ascii="Arial" w:hAnsi="Arial" w:cs="Arial"/>
          <w:b w:val="0"/>
          <w:sz w:val="20"/>
          <w:szCs w:val="20"/>
        </w:rPr>
        <w:t>.</w:t>
      </w:r>
    </w:p>
    <w:p w14:paraId="7E0F9BA9" w14:textId="71AAA396" w:rsidR="004C33AE" w:rsidRDefault="004C33AE" w:rsidP="004C33AE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addition, </w:t>
      </w:r>
      <w:r w:rsidRPr="006F40FA">
        <w:rPr>
          <w:rFonts w:ascii="Arial" w:hAnsi="Arial" w:cs="Arial"/>
          <w:lang w:eastAsia="zh-CN"/>
        </w:rPr>
        <w:t xml:space="preserve">SA3 </w:t>
      </w:r>
      <w:r>
        <w:rPr>
          <w:rFonts w:ascii="Arial" w:hAnsi="Arial" w:cs="Arial"/>
          <w:lang w:eastAsia="zh-CN"/>
        </w:rPr>
        <w:t>would like to point out</w:t>
      </w:r>
      <w:r w:rsidRPr="006F40FA">
        <w:rPr>
          <w:rFonts w:ascii="Arial" w:hAnsi="Arial" w:cs="Arial"/>
          <w:lang w:eastAsia="zh-CN"/>
        </w:rPr>
        <w:t xml:space="preserve"> that </w:t>
      </w:r>
      <w:r>
        <w:rPr>
          <w:rFonts w:ascii="Arial" w:hAnsi="Arial" w:cs="Arial"/>
          <w:lang w:eastAsia="zh-CN"/>
        </w:rPr>
        <w:t xml:space="preserve">the </w:t>
      </w:r>
      <w:r>
        <w:rPr>
          <w:rStyle w:val="Strong"/>
          <w:rFonts w:ascii="Arial" w:hAnsi="Arial" w:cs="Arial"/>
          <w:b w:val="0"/>
        </w:rPr>
        <w:t>unprotected broadcast position information of the</w:t>
      </w:r>
      <w:r w:rsidRPr="008F234F">
        <w:rPr>
          <w:rStyle w:val="Strong"/>
          <w:rFonts w:ascii="Arial" w:hAnsi="Arial" w:cs="Arial"/>
          <w:b w:val="0"/>
        </w:rPr>
        <w:t xml:space="preserve"> </w:t>
      </w:r>
      <w:r>
        <w:rPr>
          <w:rStyle w:val="Strong"/>
          <w:rFonts w:ascii="Arial" w:hAnsi="Arial" w:cs="Arial"/>
          <w:b w:val="0"/>
        </w:rPr>
        <w:t>NTN-GW/</w:t>
      </w:r>
      <w:proofErr w:type="spellStart"/>
      <w:r>
        <w:rPr>
          <w:rStyle w:val="Strong"/>
          <w:rFonts w:ascii="Arial" w:hAnsi="Arial" w:cs="Arial"/>
          <w:b w:val="0"/>
        </w:rPr>
        <w:t>gNB</w:t>
      </w:r>
      <w:proofErr w:type="spellEnd"/>
      <w:r>
        <w:rPr>
          <w:rStyle w:val="Strong"/>
          <w:rFonts w:ascii="Arial" w:hAnsi="Arial" w:cs="Arial"/>
          <w:b w:val="0"/>
        </w:rPr>
        <w:t xml:space="preserve"> </w:t>
      </w:r>
      <w:r w:rsidRPr="008F234F">
        <w:rPr>
          <w:rStyle w:val="Strong"/>
          <w:rFonts w:ascii="Arial" w:hAnsi="Arial" w:cs="Arial"/>
          <w:b w:val="0"/>
        </w:rPr>
        <w:t>ca</w:t>
      </w:r>
      <w:r>
        <w:rPr>
          <w:rStyle w:val="Strong"/>
          <w:rFonts w:ascii="Arial" w:hAnsi="Arial" w:cs="Arial"/>
          <w:b w:val="0"/>
        </w:rPr>
        <w:t xml:space="preserve">nnot be fully trusted as it is </w:t>
      </w:r>
      <w:r w:rsidRPr="008F234F">
        <w:rPr>
          <w:rStyle w:val="Strong"/>
          <w:rFonts w:ascii="Arial" w:hAnsi="Arial" w:cs="Arial"/>
          <w:b w:val="0"/>
        </w:rPr>
        <w:t>subject to tampering.</w:t>
      </w:r>
    </w:p>
    <w:p w14:paraId="6CBE7354" w14:textId="1CD0E6B4" w:rsidR="00CE54B4" w:rsidRDefault="00A42309" w:rsidP="008F234F">
      <w:pPr>
        <w:rPr>
          <w:rStyle w:val="Strong"/>
          <w:rFonts w:ascii="Arial" w:hAnsi="Arial" w:cs="Arial"/>
          <w:b w:val="0"/>
        </w:rPr>
      </w:pPr>
      <w:r>
        <w:rPr>
          <w:rStyle w:val="Strong"/>
          <w:rFonts w:ascii="Arial" w:hAnsi="Arial" w:cs="Arial"/>
          <w:b w:val="0"/>
        </w:rPr>
        <w:t xml:space="preserve">Bearing the above concerns, SA3 would recommend </w:t>
      </w:r>
      <w:r w:rsidR="006F0814">
        <w:rPr>
          <w:rStyle w:val="Strong"/>
          <w:rFonts w:ascii="Arial" w:hAnsi="Arial" w:cs="Arial"/>
          <w:b w:val="0"/>
        </w:rPr>
        <w:t xml:space="preserve">RAN1 </w:t>
      </w:r>
      <w:r w:rsidR="001F4984">
        <w:rPr>
          <w:rStyle w:val="Strong"/>
          <w:rFonts w:ascii="Arial" w:hAnsi="Arial" w:cs="Arial"/>
          <w:b w:val="0"/>
        </w:rPr>
        <w:t>not to mandate</w:t>
      </w:r>
      <w:r>
        <w:rPr>
          <w:rStyle w:val="Strong"/>
          <w:rFonts w:ascii="Arial" w:hAnsi="Arial" w:cs="Arial"/>
          <w:b w:val="0"/>
        </w:rPr>
        <w:t xml:space="preserve"> the </w:t>
      </w:r>
      <w:r w:rsidRPr="00997E74">
        <w:rPr>
          <w:rStyle w:val="Strong"/>
          <w:rFonts w:ascii="Arial" w:hAnsi="Arial" w:cs="Arial"/>
          <w:b w:val="0"/>
        </w:rPr>
        <w:t>NTN-GW/</w:t>
      </w:r>
      <w:proofErr w:type="spellStart"/>
      <w:r w:rsidRPr="00997E74">
        <w:rPr>
          <w:rStyle w:val="Strong"/>
          <w:rFonts w:ascii="Arial" w:hAnsi="Arial" w:cs="Arial"/>
          <w:b w:val="0"/>
        </w:rPr>
        <w:t>gNB</w:t>
      </w:r>
      <w:proofErr w:type="spellEnd"/>
      <w:r>
        <w:rPr>
          <w:rStyle w:val="Strong"/>
          <w:rFonts w:ascii="Arial" w:hAnsi="Arial" w:cs="Arial"/>
          <w:b w:val="0"/>
        </w:rPr>
        <w:t xml:space="preserve"> to broadcast its own position</w:t>
      </w:r>
      <w:r w:rsidR="008F234F" w:rsidRPr="008F234F">
        <w:rPr>
          <w:rStyle w:val="Strong"/>
          <w:rFonts w:ascii="Arial" w:hAnsi="Arial" w:cs="Arial"/>
          <w:b w:val="0"/>
        </w:rPr>
        <w:t>.</w:t>
      </w:r>
      <w:r w:rsidR="001F4984">
        <w:rPr>
          <w:rStyle w:val="Strong"/>
          <w:rFonts w:ascii="Arial" w:hAnsi="Arial" w:cs="Arial"/>
          <w:b w:val="0"/>
        </w:rPr>
        <w:t xml:space="preserve"> </w:t>
      </w:r>
    </w:p>
    <w:p w14:paraId="3FC0C891" w14:textId="77777777" w:rsidR="004C33AE" w:rsidRPr="004C33AE" w:rsidRDefault="004C33AE" w:rsidP="008F234F">
      <w:pPr>
        <w:rPr>
          <w:rFonts w:ascii="Arial" w:hAnsi="Arial" w:cs="Arial"/>
          <w:bCs/>
        </w:rPr>
      </w:pPr>
    </w:p>
    <w:p w14:paraId="2F3310AB" w14:textId="54FEF238" w:rsidR="008F234F" w:rsidRPr="008F234F" w:rsidRDefault="006F0814" w:rsidP="008F234F">
      <w:pPr>
        <w:spacing w:after="240"/>
        <w:ind w:left="720"/>
        <w:jc w:val="both"/>
        <w:rPr>
          <w:rFonts w:ascii="Arial" w:hAnsi="Arial" w:cs="Arial"/>
          <w:b/>
          <w:bCs/>
          <w:i/>
        </w:rPr>
      </w:pPr>
      <w:r w:rsidRPr="006F0814">
        <w:rPr>
          <w:rStyle w:val="Strong"/>
          <w:rFonts w:ascii="Arial" w:hAnsi="Arial" w:cs="Arial"/>
          <w:b w:val="0"/>
          <w:i/>
          <w:u w:val="single"/>
        </w:rPr>
        <w:lastRenderedPageBreak/>
        <w:t xml:space="preserve">RAN1 </w:t>
      </w:r>
      <w:r w:rsidR="008F234F" w:rsidRPr="006F0814">
        <w:rPr>
          <w:rStyle w:val="Strong"/>
          <w:rFonts w:ascii="Arial" w:hAnsi="Arial" w:cs="Arial"/>
          <w:b w:val="0"/>
          <w:i/>
          <w:u w:val="single"/>
        </w:rPr>
        <w:t>Question 2: </w:t>
      </w:r>
      <w:r w:rsidR="008F234F" w:rsidRPr="008F234F">
        <w:rPr>
          <w:rStyle w:val="Strong"/>
          <w:rFonts w:ascii="Arial" w:hAnsi="Arial" w:cs="Arial"/>
          <w:b w:val="0"/>
          <w:i/>
        </w:rPr>
        <w:t xml:space="preserve"> Is there any security/regulatory aspect that needs to be taken into account if the NTN-GW/</w:t>
      </w:r>
      <w:proofErr w:type="spellStart"/>
      <w:r w:rsidR="008F234F" w:rsidRPr="008F234F">
        <w:rPr>
          <w:rStyle w:val="Strong"/>
          <w:rFonts w:ascii="Arial" w:hAnsi="Arial" w:cs="Arial"/>
          <w:b w:val="0"/>
          <w:i/>
        </w:rPr>
        <w:t>gNB</w:t>
      </w:r>
      <w:proofErr w:type="spellEnd"/>
      <w:r w:rsidR="008F234F" w:rsidRPr="008F234F">
        <w:rPr>
          <w:rStyle w:val="Strong"/>
          <w:rFonts w:ascii="Arial" w:hAnsi="Arial" w:cs="Arial"/>
          <w:b w:val="0"/>
          <w:i/>
        </w:rPr>
        <w:t xml:space="preserve"> position is possible to be derived by the UE with assistance information from the network including any aspects related to accuracy of the position?</w:t>
      </w:r>
    </w:p>
    <w:p w14:paraId="21EAA587" w14:textId="247C7100" w:rsidR="00146E84" w:rsidRDefault="00CE54B4" w:rsidP="00CE54B4">
      <w:pPr>
        <w:rPr>
          <w:rStyle w:val="Strong"/>
          <w:rFonts w:ascii="Arial" w:hAnsi="Arial" w:cs="Arial"/>
          <w:b w:val="0"/>
        </w:rPr>
      </w:pPr>
      <w:r>
        <w:rPr>
          <w:rStyle w:val="Strong"/>
          <w:rFonts w:ascii="Arial" w:hAnsi="Arial" w:cs="Arial"/>
          <w:b w:val="0"/>
          <w:u w:val="single"/>
        </w:rPr>
        <w:t>SA3 answer:</w:t>
      </w:r>
      <w:r w:rsidRPr="00CE54B4">
        <w:rPr>
          <w:rStyle w:val="Strong"/>
          <w:rFonts w:ascii="Arial" w:hAnsi="Arial" w:cs="Arial"/>
          <w:b w:val="0"/>
        </w:rPr>
        <w:t xml:space="preserve"> </w:t>
      </w:r>
      <w:r>
        <w:rPr>
          <w:rStyle w:val="Strong"/>
          <w:rFonts w:ascii="Arial" w:hAnsi="Arial" w:cs="Arial"/>
          <w:b w:val="0"/>
        </w:rPr>
        <w:t xml:space="preserve"> </w:t>
      </w:r>
      <w:r w:rsidR="00074188">
        <w:rPr>
          <w:rStyle w:val="Strong"/>
          <w:rFonts w:ascii="Arial" w:hAnsi="Arial" w:cs="Arial"/>
          <w:b w:val="0"/>
        </w:rPr>
        <w:t xml:space="preserve">To analyse the security risks on </w:t>
      </w:r>
      <w:r w:rsidR="00146E84">
        <w:rPr>
          <w:rStyle w:val="Strong"/>
          <w:rFonts w:ascii="Arial" w:hAnsi="Arial" w:cs="Arial"/>
          <w:b w:val="0"/>
        </w:rPr>
        <w:t xml:space="preserve">this question, SA3 would like to </w:t>
      </w:r>
      <w:r w:rsidR="004C33AE">
        <w:rPr>
          <w:rStyle w:val="Strong"/>
          <w:rFonts w:ascii="Arial" w:hAnsi="Arial" w:cs="Arial"/>
          <w:b w:val="0"/>
        </w:rPr>
        <w:t xml:space="preserve">ask </w:t>
      </w:r>
      <w:r w:rsidR="00D45DF4">
        <w:rPr>
          <w:rStyle w:val="Strong"/>
          <w:rFonts w:ascii="Arial" w:hAnsi="Arial" w:cs="Arial"/>
          <w:b w:val="0"/>
        </w:rPr>
        <w:t xml:space="preserve">RAN1 </w:t>
      </w:r>
      <w:r w:rsidR="00146E84">
        <w:rPr>
          <w:rStyle w:val="Strong"/>
          <w:rFonts w:ascii="Arial" w:hAnsi="Arial" w:cs="Arial"/>
          <w:b w:val="0"/>
        </w:rPr>
        <w:t>the following questions for clarification:</w:t>
      </w:r>
    </w:p>
    <w:p w14:paraId="4F633EFB" w14:textId="16F6695C" w:rsidR="0073748A" w:rsidRDefault="0073748A" w:rsidP="00FC7DD6">
      <w:pPr>
        <w:pStyle w:val="ListParagraph"/>
        <w:numPr>
          <w:ilvl w:val="0"/>
          <w:numId w:val="11"/>
        </w:numPr>
        <w:rPr>
          <w:rStyle w:val="Strong"/>
          <w:rFonts w:ascii="Arial" w:hAnsi="Arial" w:cs="Arial"/>
          <w:b w:val="0"/>
          <w:sz w:val="20"/>
          <w:szCs w:val="20"/>
        </w:rPr>
      </w:pPr>
      <w:r>
        <w:rPr>
          <w:rStyle w:val="Strong"/>
          <w:rFonts w:ascii="Arial" w:eastAsiaTheme="minorEastAsia" w:hAnsi="Arial" w:cs="Arial"/>
          <w:b w:val="0"/>
          <w:sz w:val="20"/>
          <w:szCs w:val="20"/>
          <w:lang w:val="en-GB" w:eastAsia="zh-CN"/>
        </w:rPr>
        <w:t>Is it possible that</w:t>
      </w:r>
      <w:r>
        <w:rPr>
          <w:rStyle w:val="Strong"/>
          <w:rFonts w:ascii="Arial" w:eastAsiaTheme="minorEastAsia" w:hAnsi="Arial" w:cs="Arial"/>
          <w:b w:val="0"/>
          <w:sz w:val="20"/>
          <w:szCs w:val="20"/>
          <w:lang w:eastAsia="zh-CN"/>
        </w:rPr>
        <w:t xml:space="preserve"> the assistance information per se can reflect the position of the NTN-GW/</w:t>
      </w:r>
      <w:proofErr w:type="spellStart"/>
      <w:r>
        <w:rPr>
          <w:rStyle w:val="Strong"/>
          <w:rFonts w:ascii="Arial" w:eastAsiaTheme="minorEastAsia" w:hAnsi="Arial" w:cs="Arial"/>
          <w:b w:val="0"/>
          <w:sz w:val="20"/>
          <w:szCs w:val="20"/>
          <w:lang w:eastAsia="zh-CN"/>
        </w:rPr>
        <w:t>gNB</w:t>
      </w:r>
      <w:proofErr w:type="spellEnd"/>
      <w:r>
        <w:rPr>
          <w:rStyle w:val="Strong"/>
          <w:rFonts w:ascii="Arial" w:eastAsiaTheme="minorEastAsia" w:hAnsi="Arial" w:cs="Arial"/>
          <w:b w:val="0"/>
          <w:sz w:val="20"/>
          <w:szCs w:val="20"/>
          <w:lang w:eastAsia="zh-CN"/>
        </w:rPr>
        <w:t>?</w:t>
      </w:r>
    </w:p>
    <w:p w14:paraId="5513337B" w14:textId="0634B695" w:rsidR="008F234F" w:rsidRDefault="00146E84" w:rsidP="00FC7DD6">
      <w:pPr>
        <w:pStyle w:val="ListParagraph"/>
        <w:numPr>
          <w:ilvl w:val="0"/>
          <w:numId w:val="11"/>
        </w:numPr>
        <w:rPr>
          <w:rStyle w:val="Strong"/>
          <w:rFonts w:ascii="Arial" w:hAnsi="Arial" w:cs="Arial"/>
          <w:b w:val="0"/>
          <w:sz w:val="20"/>
          <w:szCs w:val="20"/>
        </w:rPr>
      </w:pPr>
      <w:r>
        <w:rPr>
          <w:rStyle w:val="Strong"/>
          <w:rFonts w:ascii="Arial" w:hAnsi="Arial" w:cs="Arial"/>
          <w:b w:val="0"/>
          <w:sz w:val="20"/>
          <w:szCs w:val="20"/>
        </w:rPr>
        <w:t>I</w:t>
      </w:r>
      <w:r w:rsidRPr="00146E84">
        <w:rPr>
          <w:rStyle w:val="Strong"/>
          <w:rFonts w:ascii="Arial" w:hAnsi="Arial" w:cs="Arial"/>
          <w:b w:val="0"/>
          <w:sz w:val="20"/>
          <w:szCs w:val="20"/>
        </w:rPr>
        <w:t xml:space="preserve">s the assistance information </w:t>
      </w:r>
      <w:r>
        <w:rPr>
          <w:rStyle w:val="Strong"/>
          <w:rFonts w:ascii="Arial" w:hAnsi="Arial" w:cs="Arial"/>
          <w:b w:val="0"/>
          <w:sz w:val="20"/>
          <w:szCs w:val="20"/>
        </w:rPr>
        <w:t xml:space="preserve">protected when being </w:t>
      </w:r>
      <w:r w:rsidRPr="00146E84">
        <w:rPr>
          <w:rStyle w:val="Strong"/>
          <w:rFonts w:ascii="Arial" w:hAnsi="Arial" w:cs="Arial"/>
          <w:b w:val="0"/>
          <w:sz w:val="20"/>
          <w:szCs w:val="20"/>
        </w:rPr>
        <w:t>sent from the network to the UE</w:t>
      </w:r>
      <w:r>
        <w:rPr>
          <w:rStyle w:val="Strong"/>
          <w:rFonts w:ascii="Arial" w:hAnsi="Arial" w:cs="Arial"/>
          <w:b w:val="0"/>
          <w:sz w:val="20"/>
          <w:szCs w:val="20"/>
        </w:rPr>
        <w:t xml:space="preserve"> in NTN</w:t>
      </w:r>
      <w:r w:rsidRPr="00146E84">
        <w:rPr>
          <w:rStyle w:val="Strong"/>
          <w:rFonts w:ascii="Arial" w:hAnsi="Arial" w:cs="Arial"/>
          <w:b w:val="0"/>
          <w:sz w:val="20"/>
          <w:szCs w:val="20"/>
        </w:rPr>
        <w:t>?</w:t>
      </w:r>
    </w:p>
    <w:p w14:paraId="2F4D2289" w14:textId="65A15ED9" w:rsidR="0073748A" w:rsidRPr="00146E84" w:rsidRDefault="0073748A" w:rsidP="00FC7DD6">
      <w:pPr>
        <w:pStyle w:val="ListParagraph"/>
        <w:numPr>
          <w:ilvl w:val="0"/>
          <w:numId w:val="11"/>
        </w:numPr>
        <w:rPr>
          <w:rStyle w:val="Strong"/>
          <w:rFonts w:ascii="Arial" w:hAnsi="Arial" w:cs="Arial"/>
          <w:b w:val="0"/>
          <w:sz w:val="20"/>
          <w:szCs w:val="20"/>
        </w:rPr>
      </w:pPr>
      <w:r>
        <w:rPr>
          <w:rStyle w:val="Strong"/>
          <w:rFonts w:ascii="Arial" w:hAnsi="Arial" w:cs="Arial"/>
          <w:b w:val="0"/>
          <w:sz w:val="20"/>
          <w:szCs w:val="20"/>
        </w:rPr>
        <w:t xml:space="preserve">Does the UE need more trustable information than the assistance information </w:t>
      </w:r>
      <w:r w:rsidR="00074188">
        <w:rPr>
          <w:rStyle w:val="Strong"/>
          <w:rFonts w:ascii="Arial" w:hAnsi="Arial" w:cs="Arial"/>
          <w:b w:val="0"/>
          <w:sz w:val="20"/>
          <w:szCs w:val="20"/>
        </w:rPr>
        <w:t>for</w:t>
      </w:r>
      <w:r>
        <w:rPr>
          <w:rStyle w:val="Strong"/>
          <w:rFonts w:ascii="Arial" w:hAnsi="Arial" w:cs="Arial"/>
          <w:b w:val="0"/>
          <w:sz w:val="20"/>
          <w:szCs w:val="20"/>
        </w:rPr>
        <w:t xml:space="preserve"> deriving the NTN-GW/</w:t>
      </w:r>
      <w:proofErr w:type="spellStart"/>
      <w:r>
        <w:rPr>
          <w:rStyle w:val="Strong"/>
          <w:rFonts w:ascii="Arial" w:hAnsi="Arial" w:cs="Arial"/>
          <w:b w:val="0"/>
          <w:sz w:val="20"/>
          <w:szCs w:val="20"/>
        </w:rPr>
        <w:t>gNB’s</w:t>
      </w:r>
      <w:proofErr w:type="spellEnd"/>
      <w:r>
        <w:rPr>
          <w:rStyle w:val="Strong"/>
          <w:rFonts w:ascii="Arial" w:hAnsi="Arial" w:cs="Arial"/>
          <w:b w:val="0"/>
          <w:sz w:val="20"/>
          <w:szCs w:val="20"/>
        </w:rPr>
        <w:t xml:space="preserve"> </w:t>
      </w:r>
      <w:r w:rsidR="00074188">
        <w:rPr>
          <w:rStyle w:val="Strong"/>
          <w:rFonts w:ascii="Arial" w:hAnsi="Arial" w:cs="Arial"/>
          <w:b w:val="0"/>
          <w:sz w:val="20"/>
          <w:szCs w:val="20"/>
        </w:rPr>
        <w:t>position</w:t>
      </w:r>
      <w:r>
        <w:rPr>
          <w:rStyle w:val="Strong"/>
          <w:rFonts w:ascii="Arial" w:hAnsi="Arial" w:cs="Arial"/>
          <w:b w:val="0"/>
          <w:sz w:val="20"/>
          <w:szCs w:val="20"/>
        </w:rPr>
        <w:t>?</w:t>
      </w:r>
    </w:p>
    <w:p w14:paraId="6C1C4D10" w14:textId="6443140C" w:rsidR="00AC53FF" w:rsidRPr="00D45DF4" w:rsidRDefault="008D5AF5" w:rsidP="00AC53FF">
      <w:pPr>
        <w:pStyle w:val="ListParagraph"/>
        <w:numPr>
          <w:ilvl w:val="0"/>
          <w:numId w:val="11"/>
        </w:numPr>
        <w:rPr>
          <w:rStyle w:val="Strong"/>
          <w:rFonts w:ascii="Arial" w:hAnsi="Arial" w:cs="Arial"/>
          <w:b w:val="0"/>
          <w:sz w:val="20"/>
          <w:szCs w:val="20"/>
        </w:rPr>
      </w:pPr>
      <w:r>
        <w:rPr>
          <w:rStyle w:val="Strong"/>
          <w:rFonts w:ascii="Arial" w:eastAsiaTheme="minorEastAsia" w:hAnsi="Arial" w:cs="Arial" w:hint="eastAsia"/>
          <w:b w:val="0"/>
          <w:sz w:val="20"/>
          <w:szCs w:val="20"/>
          <w:lang w:eastAsia="zh-CN"/>
        </w:rPr>
        <w:t>H</w:t>
      </w:r>
      <w:r>
        <w:rPr>
          <w:rStyle w:val="Strong"/>
          <w:rFonts w:ascii="Arial" w:eastAsiaTheme="minorEastAsia" w:hAnsi="Arial" w:cs="Arial"/>
          <w:b w:val="0"/>
          <w:sz w:val="20"/>
          <w:szCs w:val="20"/>
          <w:lang w:eastAsia="zh-CN"/>
        </w:rPr>
        <w:t>ow accurate could be the NTN-GW/</w:t>
      </w:r>
      <w:proofErr w:type="spellStart"/>
      <w:r>
        <w:rPr>
          <w:rStyle w:val="Strong"/>
          <w:rFonts w:ascii="Arial" w:eastAsiaTheme="minorEastAsia" w:hAnsi="Arial" w:cs="Arial"/>
          <w:b w:val="0"/>
          <w:sz w:val="20"/>
          <w:szCs w:val="20"/>
          <w:lang w:eastAsia="zh-CN"/>
        </w:rPr>
        <w:t>gNB</w:t>
      </w:r>
      <w:proofErr w:type="spellEnd"/>
      <w:r>
        <w:rPr>
          <w:rStyle w:val="Strong"/>
          <w:rFonts w:ascii="Arial" w:eastAsiaTheme="minorEastAsia" w:hAnsi="Arial" w:cs="Arial"/>
          <w:b w:val="0"/>
          <w:sz w:val="20"/>
          <w:szCs w:val="20"/>
          <w:lang w:eastAsia="zh-CN"/>
        </w:rPr>
        <w:t xml:space="preserve"> position after being derived by the UE with the assistance information</w:t>
      </w:r>
      <w:r w:rsidR="00D37AEC">
        <w:rPr>
          <w:rStyle w:val="Strong"/>
          <w:rFonts w:ascii="Arial" w:eastAsiaTheme="minorEastAsia" w:hAnsi="Arial" w:cs="Arial"/>
          <w:b w:val="0"/>
          <w:sz w:val="20"/>
          <w:szCs w:val="20"/>
          <w:lang w:eastAsia="zh-CN"/>
        </w:rPr>
        <w:t xml:space="preserve"> from the network</w:t>
      </w:r>
      <w:r>
        <w:rPr>
          <w:rStyle w:val="Strong"/>
          <w:rFonts w:ascii="Arial" w:eastAsiaTheme="minorEastAsia" w:hAnsi="Arial" w:cs="Arial"/>
          <w:b w:val="0"/>
          <w:sz w:val="20"/>
          <w:szCs w:val="20"/>
          <w:lang w:eastAsia="zh-CN"/>
        </w:rPr>
        <w:t>?</w:t>
      </w:r>
    </w:p>
    <w:bookmarkEnd w:id="10"/>
    <w:p w14:paraId="4B2FACF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7A71907" w14:textId="2F61D063" w:rsidR="007A37CB" w:rsidRDefault="007A37CB" w:rsidP="007A37C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7A37CB">
        <w:rPr>
          <w:rFonts w:ascii="Arial" w:hAnsi="Arial" w:cs="Arial"/>
          <w:b/>
        </w:rPr>
        <w:t xml:space="preserve">RAN1, </w:t>
      </w:r>
      <w:r w:rsidR="003B3B7D">
        <w:rPr>
          <w:rFonts w:ascii="Arial" w:hAnsi="Arial" w:cs="Arial"/>
          <w:b/>
        </w:rPr>
        <w:t>SA1</w:t>
      </w:r>
    </w:p>
    <w:p w14:paraId="1C395E9E" w14:textId="59DD8006" w:rsidR="00C9176E" w:rsidRPr="007A37CB" w:rsidRDefault="0028428D" w:rsidP="007A37CB">
      <w:pPr>
        <w:spacing w:after="120"/>
        <w:ind w:left="993" w:hanging="993"/>
        <w:rPr>
          <w:rFonts w:ascii="Arial" w:hAnsi="Arial" w:cs="Arial"/>
          <w:b/>
        </w:rPr>
      </w:pPr>
      <w:r w:rsidRPr="009358C4">
        <w:rPr>
          <w:rFonts w:ascii="Arial" w:hAnsi="Arial" w:cs="Arial"/>
          <w:b/>
        </w:rPr>
        <w:t xml:space="preserve">ACTION: </w:t>
      </w:r>
      <w:r w:rsidRPr="009358C4">
        <w:rPr>
          <w:rFonts w:ascii="Arial" w:hAnsi="Arial" w:cs="Arial"/>
          <w:b/>
        </w:rPr>
        <w:tab/>
      </w:r>
      <w:r w:rsidR="005F5039" w:rsidRPr="009358C4">
        <w:rPr>
          <w:rFonts w:ascii="Arial" w:hAnsi="Arial" w:cs="Arial"/>
        </w:rPr>
        <w:t>SA3</w:t>
      </w:r>
      <w:r w:rsidRPr="009358C4">
        <w:rPr>
          <w:rFonts w:ascii="Arial" w:hAnsi="Arial" w:cs="Arial"/>
        </w:rPr>
        <w:t xml:space="preserve"> </w:t>
      </w:r>
      <w:r w:rsidR="007A37CB" w:rsidRPr="00BD4800">
        <w:rPr>
          <w:rFonts w:ascii="Arial" w:hAnsi="Arial" w:cs="Arial"/>
        </w:rPr>
        <w:t>kindly asks</w:t>
      </w:r>
      <w:r w:rsidR="00601261" w:rsidRPr="009358C4">
        <w:rPr>
          <w:rFonts w:ascii="Arial" w:hAnsi="Arial" w:cs="Arial"/>
        </w:rPr>
        <w:t xml:space="preserve"> </w:t>
      </w:r>
      <w:r w:rsidR="007A37CB">
        <w:rPr>
          <w:rFonts w:ascii="Arial" w:hAnsi="Arial" w:cs="Arial"/>
        </w:rPr>
        <w:t>RAN1 and</w:t>
      </w:r>
      <w:r w:rsidR="003B3B7D">
        <w:rPr>
          <w:rFonts w:ascii="Arial" w:hAnsi="Arial" w:cs="Arial"/>
        </w:rPr>
        <w:t xml:space="preserve"> SA</w:t>
      </w:r>
      <w:r w:rsidR="007A37CB" w:rsidRPr="007A37CB">
        <w:rPr>
          <w:rFonts w:ascii="Arial" w:hAnsi="Arial" w:cs="Arial"/>
        </w:rPr>
        <w:t>1</w:t>
      </w:r>
      <w:r w:rsidR="0059269A">
        <w:rPr>
          <w:rFonts w:ascii="Arial" w:hAnsi="Arial" w:cs="Arial"/>
        </w:rPr>
        <w:t xml:space="preserve"> to take the answer to RAN1’s Question 1</w:t>
      </w:r>
      <w:r w:rsidR="00D45DF4">
        <w:rPr>
          <w:rFonts w:ascii="Arial" w:hAnsi="Arial" w:cs="Arial"/>
        </w:rPr>
        <w:t xml:space="preserve"> into account, and asks RAN1 to provide feedback o</w:t>
      </w:r>
      <w:r w:rsidR="0059269A">
        <w:rPr>
          <w:rFonts w:ascii="Arial" w:hAnsi="Arial" w:cs="Arial"/>
        </w:rPr>
        <w:t>n</w:t>
      </w:r>
      <w:r w:rsidR="00D45DF4">
        <w:rPr>
          <w:rFonts w:ascii="Arial" w:hAnsi="Arial" w:cs="Arial"/>
        </w:rPr>
        <w:t xml:space="preserve"> </w:t>
      </w:r>
      <w:r w:rsidR="0059269A">
        <w:rPr>
          <w:rFonts w:ascii="Arial" w:hAnsi="Arial" w:cs="Arial"/>
        </w:rPr>
        <w:t xml:space="preserve">SA3’s </w:t>
      </w:r>
      <w:r w:rsidR="00D45DF4">
        <w:rPr>
          <w:rFonts w:ascii="Arial" w:hAnsi="Arial" w:cs="Arial"/>
        </w:rPr>
        <w:t xml:space="preserve">questions </w:t>
      </w:r>
      <w:r w:rsidR="0059269A">
        <w:rPr>
          <w:rFonts w:ascii="Arial" w:hAnsi="Arial" w:cs="Arial"/>
        </w:rPr>
        <w:t>about</w:t>
      </w:r>
      <w:r w:rsidR="00D45DF4">
        <w:rPr>
          <w:rFonts w:ascii="Arial" w:hAnsi="Arial" w:cs="Arial"/>
        </w:rPr>
        <w:t xml:space="preserve"> </w:t>
      </w:r>
      <w:r w:rsidR="0059269A">
        <w:rPr>
          <w:rFonts w:ascii="Arial" w:hAnsi="Arial" w:cs="Arial"/>
        </w:rPr>
        <w:t xml:space="preserve">RAN1’s </w:t>
      </w:r>
      <w:r w:rsidR="00D45DF4">
        <w:rPr>
          <w:rFonts w:ascii="Arial" w:hAnsi="Arial" w:cs="Arial"/>
        </w:rPr>
        <w:t>Question 2.</w:t>
      </w:r>
      <w:r w:rsidR="00AE7847" w:rsidRPr="009358C4">
        <w:t xml:space="preserve"> </w:t>
      </w:r>
    </w:p>
    <w:p w14:paraId="31AD0C15" w14:textId="34BB779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CC2DBD">
        <w:rPr>
          <w:szCs w:val="36"/>
        </w:rPr>
        <w:t>Dates of next TSG SA WG</w:t>
      </w:r>
      <w:r w:rsidR="00CC2DBD" w:rsidRPr="00CC2DBD">
        <w:rPr>
          <w:szCs w:val="36"/>
        </w:rPr>
        <w:t>3 meetings</w:t>
      </w:r>
    </w:p>
    <w:p w14:paraId="0E75002D" w14:textId="77777777" w:rsidR="0087443A" w:rsidRPr="001A14F2" w:rsidRDefault="0087443A" w:rsidP="0087443A">
      <w:r w:rsidRPr="001A14F2">
        <w:t>SA3#106</w:t>
      </w:r>
      <w:r w:rsidRPr="001A14F2">
        <w:tab/>
        <w:t>7-11 February 2</w:t>
      </w:r>
      <w:r>
        <w:t>022</w:t>
      </w:r>
      <w:r w:rsidRPr="001A14F2">
        <w:tab/>
        <w:t>TBD</w:t>
      </w:r>
    </w:p>
    <w:p w14:paraId="39946AA2" w14:textId="77777777" w:rsidR="0087443A" w:rsidRPr="001A14F2" w:rsidRDefault="0087443A" w:rsidP="0087443A">
      <w:r w:rsidRPr="001A14F2">
        <w:t>SA3#106-Bis</w:t>
      </w:r>
      <w:r w:rsidRPr="001A14F2">
        <w:tab/>
        <w:t>4 - 8 April 2022</w:t>
      </w:r>
      <w:r>
        <w:tab/>
      </w:r>
      <w:r>
        <w:tab/>
        <w:t>TBD</w:t>
      </w:r>
    </w:p>
    <w:p w14:paraId="1D25EE21" w14:textId="2B6B2F0D" w:rsidR="00B16D7D" w:rsidRPr="0087443A" w:rsidRDefault="00B16D7D" w:rsidP="00FF767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sectPr w:rsidR="00B16D7D" w:rsidRPr="008744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07FF55" w14:textId="77777777" w:rsidR="001C70A9" w:rsidRDefault="001C70A9">
      <w:pPr>
        <w:spacing w:after="0"/>
      </w:pPr>
      <w:r>
        <w:separator/>
      </w:r>
    </w:p>
  </w:endnote>
  <w:endnote w:type="continuationSeparator" w:id="0">
    <w:p w14:paraId="76DCA47D" w14:textId="77777777" w:rsidR="001C70A9" w:rsidRDefault="001C70A9">
      <w:pPr>
        <w:spacing w:after="0"/>
      </w:pPr>
      <w:r>
        <w:continuationSeparator/>
      </w:r>
    </w:p>
  </w:endnote>
  <w:endnote w:type="continuationNotice" w:id="1">
    <w:p w14:paraId="3F6D8F67" w14:textId="77777777" w:rsidR="001C70A9" w:rsidRDefault="001C70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919032" w14:textId="77777777" w:rsidR="001C70A9" w:rsidRDefault="001C70A9">
      <w:pPr>
        <w:spacing w:after="0"/>
      </w:pPr>
      <w:r>
        <w:separator/>
      </w:r>
    </w:p>
  </w:footnote>
  <w:footnote w:type="continuationSeparator" w:id="0">
    <w:p w14:paraId="32DB6BDD" w14:textId="77777777" w:rsidR="001C70A9" w:rsidRDefault="001C70A9">
      <w:pPr>
        <w:spacing w:after="0"/>
      </w:pPr>
      <w:r>
        <w:continuationSeparator/>
      </w:r>
    </w:p>
  </w:footnote>
  <w:footnote w:type="continuationNotice" w:id="1">
    <w:p w14:paraId="0A6E2B41" w14:textId="77777777" w:rsidR="001C70A9" w:rsidRDefault="001C70A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7577B"/>
    <w:multiLevelType w:val="hybridMultilevel"/>
    <w:tmpl w:val="607A97DA"/>
    <w:lvl w:ilvl="0" w:tplc="C74C3A00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5"/>
  </w:num>
  <w:num w:numId="10">
    <w:abstractNumId w:val="8"/>
  </w:num>
  <w:num w:numId="1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21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kwrwUASQl+zywAAAA="/>
  </w:docVars>
  <w:rsids>
    <w:rsidRoot w:val="004E3939"/>
    <w:rsid w:val="00001D21"/>
    <w:rsid w:val="00007EF4"/>
    <w:rsid w:val="000143BD"/>
    <w:rsid w:val="0001543E"/>
    <w:rsid w:val="00017F23"/>
    <w:rsid w:val="000352E6"/>
    <w:rsid w:val="0003717C"/>
    <w:rsid w:val="000446FA"/>
    <w:rsid w:val="000456F1"/>
    <w:rsid w:val="00052481"/>
    <w:rsid w:val="000527B9"/>
    <w:rsid w:val="000616E1"/>
    <w:rsid w:val="00062AD0"/>
    <w:rsid w:val="00074188"/>
    <w:rsid w:val="000C18F2"/>
    <w:rsid w:val="000C53B6"/>
    <w:rsid w:val="000C72E9"/>
    <w:rsid w:val="000D5EE9"/>
    <w:rsid w:val="000F38BD"/>
    <w:rsid w:val="000F6242"/>
    <w:rsid w:val="00106339"/>
    <w:rsid w:val="00112F73"/>
    <w:rsid w:val="00115A30"/>
    <w:rsid w:val="001225EB"/>
    <w:rsid w:val="00146E84"/>
    <w:rsid w:val="00150D3B"/>
    <w:rsid w:val="0016083D"/>
    <w:rsid w:val="0016312A"/>
    <w:rsid w:val="001678FD"/>
    <w:rsid w:val="00174A6A"/>
    <w:rsid w:val="00183BEB"/>
    <w:rsid w:val="00185F6E"/>
    <w:rsid w:val="0019657C"/>
    <w:rsid w:val="001B6922"/>
    <w:rsid w:val="001C1483"/>
    <w:rsid w:val="001C3CC1"/>
    <w:rsid w:val="001C70A9"/>
    <w:rsid w:val="001C726D"/>
    <w:rsid w:val="001D625B"/>
    <w:rsid w:val="001F4984"/>
    <w:rsid w:val="00201B24"/>
    <w:rsid w:val="0022282F"/>
    <w:rsid w:val="00225360"/>
    <w:rsid w:val="00240818"/>
    <w:rsid w:val="00240AD6"/>
    <w:rsid w:val="00246734"/>
    <w:rsid w:val="00251253"/>
    <w:rsid w:val="0025450E"/>
    <w:rsid w:val="002564E4"/>
    <w:rsid w:val="00257652"/>
    <w:rsid w:val="002665A4"/>
    <w:rsid w:val="00274CE9"/>
    <w:rsid w:val="00283129"/>
    <w:rsid w:val="0028428D"/>
    <w:rsid w:val="002853EC"/>
    <w:rsid w:val="002A6E64"/>
    <w:rsid w:val="002A71E6"/>
    <w:rsid w:val="002B1437"/>
    <w:rsid w:val="002B3641"/>
    <w:rsid w:val="002B78BC"/>
    <w:rsid w:val="002C6CF7"/>
    <w:rsid w:val="002E565F"/>
    <w:rsid w:val="002F1940"/>
    <w:rsid w:val="002F4426"/>
    <w:rsid w:val="00313968"/>
    <w:rsid w:val="0033700F"/>
    <w:rsid w:val="00344CD0"/>
    <w:rsid w:val="00352ED5"/>
    <w:rsid w:val="00367649"/>
    <w:rsid w:val="003705C7"/>
    <w:rsid w:val="00373E63"/>
    <w:rsid w:val="00383545"/>
    <w:rsid w:val="003A5EB9"/>
    <w:rsid w:val="003B3B7D"/>
    <w:rsid w:val="003D6B17"/>
    <w:rsid w:val="004168B0"/>
    <w:rsid w:val="004222E7"/>
    <w:rsid w:val="00426BDC"/>
    <w:rsid w:val="00433500"/>
    <w:rsid w:val="00433F71"/>
    <w:rsid w:val="0044584A"/>
    <w:rsid w:val="00445FC5"/>
    <w:rsid w:val="0046511B"/>
    <w:rsid w:val="004671EB"/>
    <w:rsid w:val="00467F13"/>
    <w:rsid w:val="00480713"/>
    <w:rsid w:val="004809BA"/>
    <w:rsid w:val="0048702A"/>
    <w:rsid w:val="004B198A"/>
    <w:rsid w:val="004B4955"/>
    <w:rsid w:val="004C33AE"/>
    <w:rsid w:val="004C4853"/>
    <w:rsid w:val="004C5EE3"/>
    <w:rsid w:val="004D0A66"/>
    <w:rsid w:val="004D31FC"/>
    <w:rsid w:val="004D41FC"/>
    <w:rsid w:val="004D6A5A"/>
    <w:rsid w:val="004E2990"/>
    <w:rsid w:val="004E3939"/>
    <w:rsid w:val="004E3F10"/>
    <w:rsid w:val="004E70D0"/>
    <w:rsid w:val="004F5E45"/>
    <w:rsid w:val="00500A30"/>
    <w:rsid w:val="005273A1"/>
    <w:rsid w:val="0053413B"/>
    <w:rsid w:val="00535FCA"/>
    <w:rsid w:val="0055080F"/>
    <w:rsid w:val="00554206"/>
    <w:rsid w:val="005574E4"/>
    <w:rsid w:val="00557549"/>
    <w:rsid w:val="00564288"/>
    <w:rsid w:val="0056562F"/>
    <w:rsid w:val="0056677D"/>
    <w:rsid w:val="005679FE"/>
    <w:rsid w:val="00574C5C"/>
    <w:rsid w:val="00576797"/>
    <w:rsid w:val="0058599C"/>
    <w:rsid w:val="005912BA"/>
    <w:rsid w:val="0059269A"/>
    <w:rsid w:val="00593C13"/>
    <w:rsid w:val="005B229B"/>
    <w:rsid w:val="005C5E09"/>
    <w:rsid w:val="005C74A0"/>
    <w:rsid w:val="005D04A7"/>
    <w:rsid w:val="005D7D8B"/>
    <w:rsid w:val="005E4684"/>
    <w:rsid w:val="005F16B3"/>
    <w:rsid w:val="005F43B8"/>
    <w:rsid w:val="005F5039"/>
    <w:rsid w:val="00601261"/>
    <w:rsid w:val="00601432"/>
    <w:rsid w:val="00611983"/>
    <w:rsid w:val="0062790C"/>
    <w:rsid w:val="0063198B"/>
    <w:rsid w:val="00640631"/>
    <w:rsid w:val="00661DF1"/>
    <w:rsid w:val="00664AE0"/>
    <w:rsid w:val="006742AF"/>
    <w:rsid w:val="006763F7"/>
    <w:rsid w:val="00692D45"/>
    <w:rsid w:val="006A0B0A"/>
    <w:rsid w:val="006A7416"/>
    <w:rsid w:val="006B06BC"/>
    <w:rsid w:val="006F0814"/>
    <w:rsid w:val="006F0D1E"/>
    <w:rsid w:val="006F1453"/>
    <w:rsid w:val="006F18B3"/>
    <w:rsid w:val="006F1D35"/>
    <w:rsid w:val="006F40FA"/>
    <w:rsid w:val="007040FF"/>
    <w:rsid w:val="0071049C"/>
    <w:rsid w:val="00717A41"/>
    <w:rsid w:val="0073748A"/>
    <w:rsid w:val="007531DC"/>
    <w:rsid w:val="00753F87"/>
    <w:rsid w:val="00773A7F"/>
    <w:rsid w:val="00774563"/>
    <w:rsid w:val="00790287"/>
    <w:rsid w:val="00796920"/>
    <w:rsid w:val="007A37CB"/>
    <w:rsid w:val="007B02DD"/>
    <w:rsid w:val="007C0E8D"/>
    <w:rsid w:val="007D0284"/>
    <w:rsid w:val="007E0C59"/>
    <w:rsid w:val="007E0F52"/>
    <w:rsid w:val="007E6ED2"/>
    <w:rsid w:val="007E6FC8"/>
    <w:rsid w:val="007F3B71"/>
    <w:rsid w:val="007F4F92"/>
    <w:rsid w:val="00800891"/>
    <w:rsid w:val="00817208"/>
    <w:rsid w:val="00817AF5"/>
    <w:rsid w:val="00823C41"/>
    <w:rsid w:val="00842B8D"/>
    <w:rsid w:val="00855C94"/>
    <w:rsid w:val="008604B6"/>
    <w:rsid w:val="00865DE8"/>
    <w:rsid w:val="0087179E"/>
    <w:rsid w:val="008736EA"/>
    <w:rsid w:val="0087443A"/>
    <w:rsid w:val="00882DB8"/>
    <w:rsid w:val="008B345A"/>
    <w:rsid w:val="008C5CB7"/>
    <w:rsid w:val="008D2FC1"/>
    <w:rsid w:val="008D5AF5"/>
    <w:rsid w:val="008D6C2D"/>
    <w:rsid w:val="008D772F"/>
    <w:rsid w:val="008E77E4"/>
    <w:rsid w:val="008F234F"/>
    <w:rsid w:val="008F3038"/>
    <w:rsid w:val="009003E4"/>
    <w:rsid w:val="009016FE"/>
    <w:rsid w:val="009260C9"/>
    <w:rsid w:val="00931D54"/>
    <w:rsid w:val="0093510D"/>
    <w:rsid w:val="009358C4"/>
    <w:rsid w:val="00940643"/>
    <w:rsid w:val="00957B03"/>
    <w:rsid w:val="00961364"/>
    <w:rsid w:val="00966940"/>
    <w:rsid w:val="00983EF9"/>
    <w:rsid w:val="00990744"/>
    <w:rsid w:val="00990F8D"/>
    <w:rsid w:val="0099764C"/>
    <w:rsid w:val="00997E74"/>
    <w:rsid w:val="009A6EAD"/>
    <w:rsid w:val="009D084C"/>
    <w:rsid w:val="009D55F0"/>
    <w:rsid w:val="009E3456"/>
    <w:rsid w:val="009E4EF0"/>
    <w:rsid w:val="00A01538"/>
    <w:rsid w:val="00A04CB8"/>
    <w:rsid w:val="00A23801"/>
    <w:rsid w:val="00A36534"/>
    <w:rsid w:val="00A42309"/>
    <w:rsid w:val="00A54619"/>
    <w:rsid w:val="00A550B4"/>
    <w:rsid w:val="00A65AEA"/>
    <w:rsid w:val="00A65F1B"/>
    <w:rsid w:val="00A66AF5"/>
    <w:rsid w:val="00A72A2E"/>
    <w:rsid w:val="00A80D2C"/>
    <w:rsid w:val="00A92389"/>
    <w:rsid w:val="00AA3C46"/>
    <w:rsid w:val="00AB19E9"/>
    <w:rsid w:val="00AB5904"/>
    <w:rsid w:val="00AC53FF"/>
    <w:rsid w:val="00AE7847"/>
    <w:rsid w:val="00AF01FF"/>
    <w:rsid w:val="00AF03DE"/>
    <w:rsid w:val="00AF0D9D"/>
    <w:rsid w:val="00AF4BD7"/>
    <w:rsid w:val="00B10733"/>
    <w:rsid w:val="00B12C06"/>
    <w:rsid w:val="00B1346F"/>
    <w:rsid w:val="00B16363"/>
    <w:rsid w:val="00B16D7D"/>
    <w:rsid w:val="00B4232B"/>
    <w:rsid w:val="00B5227C"/>
    <w:rsid w:val="00B752BD"/>
    <w:rsid w:val="00B766FD"/>
    <w:rsid w:val="00B834C0"/>
    <w:rsid w:val="00B97703"/>
    <w:rsid w:val="00BA061F"/>
    <w:rsid w:val="00BB3D94"/>
    <w:rsid w:val="00BB5DFF"/>
    <w:rsid w:val="00BB7EA7"/>
    <w:rsid w:val="00BD6247"/>
    <w:rsid w:val="00BE2BF7"/>
    <w:rsid w:val="00BE5032"/>
    <w:rsid w:val="00BF4432"/>
    <w:rsid w:val="00BF691D"/>
    <w:rsid w:val="00C01537"/>
    <w:rsid w:val="00C0315F"/>
    <w:rsid w:val="00C03E39"/>
    <w:rsid w:val="00C076CB"/>
    <w:rsid w:val="00C144F0"/>
    <w:rsid w:val="00C24EE1"/>
    <w:rsid w:val="00C310B0"/>
    <w:rsid w:val="00C42D2D"/>
    <w:rsid w:val="00C82985"/>
    <w:rsid w:val="00C874FC"/>
    <w:rsid w:val="00C914A2"/>
    <w:rsid w:val="00C9176E"/>
    <w:rsid w:val="00C9494D"/>
    <w:rsid w:val="00C96315"/>
    <w:rsid w:val="00CA7EE0"/>
    <w:rsid w:val="00CC189D"/>
    <w:rsid w:val="00CC2DBD"/>
    <w:rsid w:val="00CC51EE"/>
    <w:rsid w:val="00CE54B4"/>
    <w:rsid w:val="00CF273E"/>
    <w:rsid w:val="00CF7741"/>
    <w:rsid w:val="00D04602"/>
    <w:rsid w:val="00D154CC"/>
    <w:rsid w:val="00D26E44"/>
    <w:rsid w:val="00D309D3"/>
    <w:rsid w:val="00D37AEC"/>
    <w:rsid w:val="00D410A4"/>
    <w:rsid w:val="00D42C40"/>
    <w:rsid w:val="00D456C1"/>
    <w:rsid w:val="00D45DF4"/>
    <w:rsid w:val="00D52F0F"/>
    <w:rsid w:val="00D53541"/>
    <w:rsid w:val="00D80EC1"/>
    <w:rsid w:val="00D81E2C"/>
    <w:rsid w:val="00D8201F"/>
    <w:rsid w:val="00D8367E"/>
    <w:rsid w:val="00DA08A4"/>
    <w:rsid w:val="00DA1F5C"/>
    <w:rsid w:val="00DA2B03"/>
    <w:rsid w:val="00DA6369"/>
    <w:rsid w:val="00DB5D4E"/>
    <w:rsid w:val="00DC5C92"/>
    <w:rsid w:val="00DC74AE"/>
    <w:rsid w:val="00DD077D"/>
    <w:rsid w:val="00DF46B5"/>
    <w:rsid w:val="00E13DA0"/>
    <w:rsid w:val="00E200CE"/>
    <w:rsid w:val="00E33DAD"/>
    <w:rsid w:val="00E37194"/>
    <w:rsid w:val="00E45B18"/>
    <w:rsid w:val="00E46ADC"/>
    <w:rsid w:val="00E55881"/>
    <w:rsid w:val="00E6399F"/>
    <w:rsid w:val="00E64731"/>
    <w:rsid w:val="00E65ED1"/>
    <w:rsid w:val="00E70734"/>
    <w:rsid w:val="00E72180"/>
    <w:rsid w:val="00E80987"/>
    <w:rsid w:val="00E8227F"/>
    <w:rsid w:val="00E95EEB"/>
    <w:rsid w:val="00EA5C27"/>
    <w:rsid w:val="00EA6892"/>
    <w:rsid w:val="00EB0F8F"/>
    <w:rsid w:val="00EB14D0"/>
    <w:rsid w:val="00EC7F43"/>
    <w:rsid w:val="00ED6379"/>
    <w:rsid w:val="00EE42C4"/>
    <w:rsid w:val="00EF4E71"/>
    <w:rsid w:val="00F32239"/>
    <w:rsid w:val="00F36449"/>
    <w:rsid w:val="00F40B8A"/>
    <w:rsid w:val="00F43A86"/>
    <w:rsid w:val="00F473CC"/>
    <w:rsid w:val="00F50967"/>
    <w:rsid w:val="00F5106F"/>
    <w:rsid w:val="00F53765"/>
    <w:rsid w:val="00F55C7A"/>
    <w:rsid w:val="00F61216"/>
    <w:rsid w:val="00F66C81"/>
    <w:rsid w:val="00F70C59"/>
    <w:rsid w:val="00F77B3B"/>
    <w:rsid w:val="00F90E11"/>
    <w:rsid w:val="00FA1DFC"/>
    <w:rsid w:val="00FA2267"/>
    <w:rsid w:val="00FA2F3C"/>
    <w:rsid w:val="00FA3AD4"/>
    <w:rsid w:val="00FA4236"/>
    <w:rsid w:val="00FA6713"/>
    <w:rsid w:val="00FA6E70"/>
    <w:rsid w:val="00FB082D"/>
    <w:rsid w:val="00FB682D"/>
    <w:rsid w:val="00FE062F"/>
    <w:rsid w:val="00FE3018"/>
    <w:rsid w:val="00FE7DB5"/>
    <w:rsid w:val="00FF5BA4"/>
    <w:rsid w:val="00FF60CB"/>
    <w:rsid w:val="00FF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16B518"/>
  <w15:docId w15:val="{F6F3580E-A976-4049-B556-576A1F3C8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2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FA22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A22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A22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A22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A22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A2267"/>
    <w:pPr>
      <w:outlineLvl w:val="5"/>
    </w:pPr>
  </w:style>
  <w:style w:type="paragraph" w:styleId="Heading7">
    <w:name w:val="heading 7"/>
    <w:basedOn w:val="H6"/>
    <w:next w:val="Normal"/>
    <w:qFormat/>
    <w:rsid w:val="00FA2267"/>
    <w:pPr>
      <w:outlineLvl w:val="6"/>
    </w:pPr>
  </w:style>
  <w:style w:type="paragraph" w:styleId="Heading8">
    <w:name w:val="heading 8"/>
    <w:basedOn w:val="Heading1"/>
    <w:next w:val="Normal"/>
    <w:qFormat/>
    <w:rsid w:val="00FA22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2267"/>
    <w:pPr>
      <w:outlineLvl w:val="8"/>
    </w:pPr>
  </w:style>
  <w:style w:type="character" w:default="1" w:styleId="DefaultParagraphFont">
    <w:name w:val="Default Paragraph Font"/>
    <w:semiHidden/>
    <w:rsid w:val="00FA226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A2267"/>
  </w:style>
  <w:style w:type="paragraph" w:styleId="Header">
    <w:name w:val="header"/>
    <w:link w:val="HeaderChar"/>
    <w:rsid w:val="00FA22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A22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A22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A2267"/>
    <w:pPr>
      <w:spacing w:before="180"/>
      <w:ind w:left="2693" w:hanging="2693"/>
    </w:pPr>
    <w:rPr>
      <w:b/>
    </w:rPr>
  </w:style>
  <w:style w:type="paragraph" w:styleId="TOC1">
    <w:name w:val="toc 1"/>
    <w:semiHidden/>
    <w:rsid w:val="00FA22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A22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A2267"/>
    <w:pPr>
      <w:ind w:left="1701" w:hanging="1701"/>
    </w:pPr>
  </w:style>
  <w:style w:type="paragraph" w:styleId="TOC4">
    <w:name w:val="toc 4"/>
    <w:basedOn w:val="TOC3"/>
    <w:semiHidden/>
    <w:rsid w:val="00FA2267"/>
    <w:pPr>
      <w:ind w:left="1418" w:hanging="1418"/>
    </w:pPr>
  </w:style>
  <w:style w:type="paragraph" w:styleId="TOC3">
    <w:name w:val="toc 3"/>
    <w:basedOn w:val="TOC2"/>
    <w:semiHidden/>
    <w:rsid w:val="00FA2267"/>
    <w:pPr>
      <w:ind w:left="1134" w:hanging="1134"/>
    </w:pPr>
  </w:style>
  <w:style w:type="paragraph" w:styleId="TOC2">
    <w:name w:val="toc 2"/>
    <w:basedOn w:val="TOC1"/>
    <w:semiHidden/>
    <w:rsid w:val="00FA22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2267"/>
    <w:pPr>
      <w:ind w:left="284"/>
    </w:pPr>
  </w:style>
  <w:style w:type="paragraph" w:styleId="Index1">
    <w:name w:val="index 1"/>
    <w:basedOn w:val="Normal"/>
    <w:semiHidden/>
    <w:rsid w:val="00FA2267"/>
    <w:pPr>
      <w:keepLines/>
      <w:spacing w:after="0"/>
    </w:pPr>
  </w:style>
  <w:style w:type="paragraph" w:customStyle="1" w:styleId="ZH">
    <w:name w:val="ZH"/>
    <w:rsid w:val="00FA22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A2267"/>
    <w:pPr>
      <w:outlineLvl w:val="9"/>
    </w:pPr>
  </w:style>
  <w:style w:type="paragraph" w:styleId="ListNumber2">
    <w:name w:val="List Number 2"/>
    <w:basedOn w:val="ListNumber"/>
    <w:semiHidden/>
    <w:rsid w:val="00FA2267"/>
    <w:pPr>
      <w:ind w:left="851"/>
    </w:pPr>
  </w:style>
  <w:style w:type="character" w:styleId="FootnoteReference">
    <w:name w:val="footnote reference"/>
    <w:basedOn w:val="DefaultParagraphFont"/>
    <w:semiHidden/>
    <w:rsid w:val="00FA22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A22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A2267"/>
    <w:rPr>
      <w:b/>
    </w:rPr>
  </w:style>
  <w:style w:type="paragraph" w:customStyle="1" w:styleId="TAC">
    <w:name w:val="TAC"/>
    <w:basedOn w:val="TAL"/>
    <w:rsid w:val="00FA2267"/>
    <w:pPr>
      <w:jc w:val="center"/>
    </w:pPr>
  </w:style>
  <w:style w:type="paragraph" w:customStyle="1" w:styleId="TF">
    <w:name w:val="TF"/>
    <w:basedOn w:val="TH"/>
    <w:rsid w:val="00FA2267"/>
    <w:pPr>
      <w:keepNext w:val="0"/>
      <w:spacing w:before="0" w:after="240"/>
    </w:pPr>
  </w:style>
  <w:style w:type="paragraph" w:customStyle="1" w:styleId="NO">
    <w:name w:val="NO"/>
    <w:basedOn w:val="Normal"/>
    <w:rsid w:val="00FA2267"/>
    <w:pPr>
      <w:keepLines/>
      <w:ind w:left="1135" w:hanging="851"/>
    </w:pPr>
  </w:style>
  <w:style w:type="paragraph" w:styleId="TOC9">
    <w:name w:val="toc 9"/>
    <w:basedOn w:val="TOC8"/>
    <w:semiHidden/>
    <w:rsid w:val="00FA2267"/>
    <w:pPr>
      <w:ind w:left="1418" w:hanging="1418"/>
    </w:pPr>
  </w:style>
  <w:style w:type="paragraph" w:customStyle="1" w:styleId="EX">
    <w:name w:val="EX"/>
    <w:basedOn w:val="Normal"/>
    <w:rsid w:val="00FA2267"/>
    <w:pPr>
      <w:keepLines/>
      <w:ind w:left="1702" w:hanging="1418"/>
    </w:pPr>
  </w:style>
  <w:style w:type="paragraph" w:customStyle="1" w:styleId="FP">
    <w:name w:val="FP"/>
    <w:basedOn w:val="Normal"/>
    <w:rsid w:val="00FA2267"/>
    <w:pPr>
      <w:spacing w:after="0"/>
    </w:pPr>
  </w:style>
  <w:style w:type="paragraph" w:customStyle="1" w:styleId="LD">
    <w:name w:val="LD"/>
    <w:rsid w:val="00FA22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A2267"/>
    <w:pPr>
      <w:spacing w:after="0"/>
    </w:pPr>
  </w:style>
  <w:style w:type="paragraph" w:customStyle="1" w:styleId="EW">
    <w:name w:val="EW"/>
    <w:basedOn w:val="EX"/>
    <w:rsid w:val="00FA2267"/>
    <w:pPr>
      <w:spacing w:after="0"/>
    </w:pPr>
  </w:style>
  <w:style w:type="paragraph" w:styleId="TOC6">
    <w:name w:val="toc 6"/>
    <w:basedOn w:val="TOC5"/>
    <w:next w:val="Normal"/>
    <w:semiHidden/>
    <w:rsid w:val="00FA2267"/>
    <w:pPr>
      <w:ind w:left="1985" w:hanging="1985"/>
    </w:pPr>
  </w:style>
  <w:style w:type="paragraph" w:styleId="TOC7">
    <w:name w:val="toc 7"/>
    <w:basedOn w:val="TOC6"/>
    <w:next w:val="Normal"/>
    <w:semiHidden/>
    <w:rsid w:val="00FA2267"/>
    <w:pPr>
      <w:ind w:left="2268" w:hanging="2268"/>
    </w:pPr>
  </w:style>
  <w:style w:type="paragraph" w:styleId="ListBullet2">
    <w:name w:val="List Bullet 2"/>
    <w:basedOn w:val="ListBullet"/>
    <w:semiHidden/>
    <w:rsid w:val="00FA2267"/>
    <w:pPr>
      <w:ind w:left="851"/>
    </w:pPr>
  </w:style>
  <w:style w:type="paragraph" w:styleId="ListBullet3">
    <w:name w:val="List Bullet 3"/>
    <w:basedOn w:val="ListBullet2"/>
    <w:semiHidden/>
    <w:rsid w:val="00FA2267"/>
    <w:pPr>
      <w:ind w:left="1135"/>
    </w:pPr>
  </w:style>
  <w:style w:type="paragraph" w:styleId="ListNumber">
    <w:name w:val="List Number"/>
    <w:basedOn w:val="List"/>
    <w:semiHidden/>
    <w:rsid w:val="00FA2267"/>
  </w:style>
  <w:style w:type="paragraph" w:customStyle="1" w:styleId="EQ">
    <w:name w:val="EQ"/>
    <w:basedOn w:val="Normal"/>
    <w:next w:val="Normal"/>
    <w:rsid w:val="00FA22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A22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22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A22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A2267"/>
    <w:pPr>
      <w:jc w:val="right"/>
    </w:pPr>
  </w:style>
  <w:style w:type="paragraph" w:customStyle="1" w:styleId="H6">
    <w:name w:val="H6"/>
    <w:basedOn w:val="Heading5"/>
    <w:next w:val="Normal"/>
    <w:rsid w:val="00FA22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2267"/>
    <w:pPr>
      <w:ind w:left="851" w:hanging="851"/>
    </w:pPr>
  </w:style>
  <w:style w:type="paragraph" w:customStyle="1" w:styleId="TAL">
    <w:name w:val="TAL"/>
    <w:basedOn w:val="Normal"/>
    <w:rsid w:val="00FA22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22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A22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A22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A22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A2267"/>
    <w:pPr>
      <w:framePr w:wrap="notBeside" w:y="16161"/>
    </w:pPr>
  </w:style>
  <w:style w:type="character" w:customStyle="1" w:styleId="ZGSM">
    <w:name w:val="ZGSM"/>
    <w:rsid w:val="00FA2267"/>
  </w:style>
  <w:style w:type="paragraph" w:styleId="List2">
    <w:name w:val="List 2"/>
    <w:basedOn w:val="List"/>
    <w:semiHidden/>
    <w:rsid w:val="00FA2267"/>
    <w:pPr>
      <w:ind w:left="851"/>
    </w:pPr>
  </w:style>
  <w:style w:type="paragraph" w:customStyle="1" w:styleId="ZG">
    <w:name w:val="ZG"/>
    <w:rsid w:val="00FA22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FA2267"/>
    <w:pPr>
      <w:ind w:left="1135"/>
    </w:pPr>
  </w:style>
  <w:style w:type="paragraph" w:styleId="List4">
    <w:name w:val="List 4"/>
    <w:basedOn w:val="List3"/>
    <w:semiHidden/>
    <w:rsid w:val="00FA2267"/>
    <w:pPr>
      <w:ind w:left="1418"/>
    </w:pPr>
  </w:style>
  <w:style w:type="paragraph" w:styleId="List5">
    <w:name w:val="List 5"/>
    <w:basedOn w:val="List4"/>
    <w:semiHidden/>
    <w:rsid w:val="00FA2267"/>
    <w:pPr>
      <w:ind w:left="1702"/>
    </w:pPr>
  </w:style>
  <w:style w:type="paragraph" w:customStyle="1" w:styleId="EditorsNote">
    <w:name w:val="Editor's Note"/>
    <w:basedOn w:val="NO"/>
    <w:rsid w:val="00FA2267"/>
    <w:rPr>
      <w:color w:val="FF0000"/>
    </w:rPr>
  </w:style>
  <w:style w:type="paragraph" w:styleId="List">
    <w:name w:val="List"/>
    <w:basedOn w:val="Normal"/>
    <w:semiHidden/>
    <w:rsid w:val="00FA2267"/>
    <w:pPr>
      <w:ind w:left="568" w:hanging="284"/>
    </w:pPr>
  </w:style>
  <w:style w:type="paragraph" w:styleId="ListBullet">
    <w:name w:val="List Bullet"/>
    <w:basedOn w:val="List"/>
    <w:semiHidden/>
    <w:rsid w:val="00FA2267"/>
  </w:style>
  <w:style w:type="paragraph" w:styleId="ListBullet4">
    <w:name w:val="List Bullet 4"/>
    <w:basedOn w:val="ListBullet3"/>
    <w:semiHidden/>
    <w:rsid w:val="00FA2267"/>
    <w:pPr>
      <w:ind w:left="1418"/>
    </w:pPr>
  </w:style>
  <w:style w:type="paragraph" w:styleId="ListBullet5">
    <w:name w:val="List Bullet 5"/>
    <w:basedOn w:val="ListBullet4"/>
    <w:semiHidden/>
    <w:rsid w:val="00FA2267"/>
    <w:pPr>
      <w:ind w:left="1702"/>
    </w:pPr>
  </w:style>
  <w:style w:type="paragraph" w:customStyle="1" w:styleId="B2">
    <w:name w:val="B2"/>
    <w:basedOn w:val="List2"/>
    <w:rsid w:val="00FA2267"/>
  </w:style>
  <w:style w:type="paragraph" w:customStyle="1" w:styleId="B3">
    <w:name w:val="B3"/>
    <w:basedOn w:val="List3"/>
    <w:rsid w:val="00FA2267"/>
  </w:style>
  <w:style w:type="paragraph" w:customStyle="1" w:styleId="B4">
    <w:name w:val="B4"/>
    <w:basedOn w:val="List4"/>
    <w:rsid w:val="00FA2267"/>
  </w:style>
  <w:style w:type="paragraph" w:customStyle="1" w:styleId="B5">
    <w:name w:val="B5"/>
    <w:basedOn w:val="List5"/>
    <w:rsid w:val="00FA2267"/>
  </w:style>
  <w:style w:type="paragraph" w:customStyle="1" w:styleId="ZTD">
    <w:name w:val="ZTD"/>
    <w:basedOn w:val="ZB"/>
    <w:rsid w:val="00FA22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3198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63198B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D6A5A"/>
    <w:rPr>
      <w:lang w:val="en-GB"/>
    </w:rPr>
  </w:style>
  <w:style w:type="character" w:styleId="Strong">
    <w:name w:val="Strong"/>
    <w:uiPriority w:val="22"/>
    <w:qFormat/>
    <w:rsid w:val="008F23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412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3901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32.422_CR0374_(Rel-17)_5GMDT</cp:lastModifiedBy>
  <cp:revision>27</cp:revision>
  <cp:lastPrinted>2002-04-23T16:10:00Z</cp:lastPrinted>
  <dcterms:created xsi:type="dcterms:W3CDTF">2021-10-27T14:18:00Z</dcterms:created>
  <dcterms:modified xsi:type="dcterms:W3CDTF">2021-11-23T13:10:00Z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_2015_ms_pID_725343">
    <vt:lpwstr>(2)XMH5uOARQZWmuZSeU4YA1SN43TdH6vqKiTeQTol9zXIDQLhMP5mmzjB0n4phxOoxfxzVQFd5
4lWZ0HilvKbakUtTAtk/4FHfQDP6IKS8aUPVEO8GlzFVcDUAVfcrL4RFtXL9eVPpdGQ/9Fnb
sN9Z/UZMnVI/4DMI/1YfBGSr7tfxoJ07pSU8VFgdM0L91xHj4SMoAXxzhM43tvbVMmDFymUr
7EQ+HDdJeC+G+O6FBH</vt:lpwstr>
  </property>
  <property fmtid="{D5CDD505-2E9C-101B-9397-08002B2CF9AE}" pid="5" name="_2015_ms_pID_7253431">
    <vt:lpwstr>J4Rzvm92cDXzBntF9XOQZoN/ct2cyV40jTruoi6zHvO+LZwvaed885
clEKYkkzcgk8w6OUPVtijr6arreEcyMmn7leVhFkaYRzWGal4rSenX+MyN6SOTM8s1vRHv/2
w+4AObOD9PthWYl3AW8qNQ39cq3/FExORBKAMyTiBr0th2HlnMG4Wm0l2lATxo0y2gqzsmKj
hK3br1B8i2KG51uN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  <property fmtid="{D5CDD505-2E9C-101B-9397-08002B2CF9AE}" pid="10" name="CWM9638d16f04844f528ef4bc236772fe74">
    <vt:lpwstr>CWM6fE6PlZJUSJSnCSz+mxRGX6M5MnGBwdnXNyDzLNPvl5cgKlLHrZ8q9N/lpCk3M2mWBcT3sa9DvpsSJePqB4b1w==</vt:lpwstr>
  </property>
</Properties>
</file>